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943" w:rsidRDefault="00AB4A71" w:rsidP="00DE3981">
      <w:pPr>
        <w:pStyle w:val="Title"/>
      </w:pPr>
      <w:r>
        <w:rPr>
          <w:noProof/>
          <w:lang w:val="en-CA" w:eastAsia="en-CA"/>
        </w:rPr>
        <mc:AlternateContent>
          <mc:Choice Requires="wpg">
            <w:drawing>
              <wp:anchor distT="0" distB="0" distL="114300" distR="114300" simplePos="0" relativeHeight="251660288" behindDoc="0" locked="0" layoutInCell="0" allowOverlap="1">
                <wp:simplePos x="0" y="0"/>
                <wp:positionH relativeFrom="page">
                  <wp:posOffset>-57150</wp:posOffset>
                </wp:positionH>
                <wp:positionV relativeFrom="margin">
                  <wp:posOffset>0</wp:posOffset>
                </wp:positionV>
                <wp:extent cx="7771765" cy="8229600"/>
                <wp:effectExtent l="0" t="0" r="63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8229600"/>
                          <a:chOff x="0" y="1440"/>
                          <a:chExt cx="12239" cy="12960"/>
                        </a:xfrm>
                      </wpg:grpSpPr>
                      <wpg:grpSp>
                        <wpg:cNvPr id="7" name="Group 3"/>
                        <wpg:cNvGrpSpPr>
                          <a:grpSpLocks/>
                        </wpg:cNvGrpSpPr>
                        <wpg:grpSpPr bwMode="auto">
                          <a:xfrm>
                            <a:off x="0" y="9661"/>
                            <a:ext cx="12239" cy="4739"/>
                            <a:chOff x="-6" y="3399"/>
                            <a:chExt cx="12197" cy="4253"/>
                          </a:xfrm>
                        </wpg:grpSpPr>
                        <wpg:grpSp>
                          <wpg:cNvPr id="13" name="Group 4"/>
                          <wpg:cNvGrpSpPr>
                            <a:grpSpLocks/>
                          </wpg:cNvGrpSpPr>
                          <wpg:grpSpPr bwMode="auto">
                            <a:xfrm>
                              <a:off x="-6" y="3717"/>
                              <a:ext cx="12189" cy="3550"/>
                              <a:chOff x="18" y="7468"/>
                              <a:chExt cx="12189" cy="3550"/>
                            </a:xfrm>
                          </wpg:grpSpPr>
                          <wps:wsp>
                            <wps:cNvPr id="14"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 name="Rectangle 14"/>
                        <wps:cNvSpPr>
                          <a:spLocks noChangeArrowheads="1"/>
                        </wps:cNvSpPr>
                        <wps:spPr bwMode="auto">
                          <a:xfrm>
                            <a:off x="1800" y="1440"/>
                            <a:ext cx="8638" cy="2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68E" w:rsidRDefault="0085368E" w:rsidP="000C07E3">
                              <w:pPr>
                                <w:spacing w:after="0"/>
                                <w:jc w:val="center"/>
                                <w:rPr>
                                  <w:b/>
                                  <w:bCs/>
                                  <w:color w:val="808080" w:themeColor="text1" w:themeTint="7F"/>
                                  <w:sz w:val="32"/>
                                  <w:szCs w:val="32"/>
                                </w:rPr>
                              </w:pPr>
                              <w:r>
                                <w:rPr>
                                  <w:b/>
                                  <w:bCs/>
                                  <w:noProof/>
                                  <w:color w:val="808080" w:themeColor="text1" w:themeTint="7F"/>
                                  <w:sz w:val="32"/>
                                  <w:szCs w:val="32"/>
                                  <w:lang w:val="en-CA" w:eastAsia="en-CA"/>
                                </w:rPr>
                                <w:drawing>
                                  <wp:inline distT="0" distB="0" distL="0" distR="0">
                                    <wp:extent cx="5252236" cy="1276350"/>
                                    <wp:effectExtent l="19050" t="0" r="5564" b="0"/>
                                    <wp:docPr id="1" name="Picture 0" descr="SL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 LOGO small.jpg"/>
                                            <pic:cNvPicPr/>
                                          </pic:nvPicPr>
                                          <pic:blipFill>
                                            <a:blip r:embed="rId9"/>
                                            <a:stretch>
                                              <a:fillRect/>
                                            </a:stretch>
                                          </pic:blipFill>
                                          <pic:spPr>
                                            <a:xfrm>
                                              <a:off x="0" y="0"/>
                                              <a:ext cx="5275578" cy="1282022"/>
                                            </a:xfrm>
                                            <a:prstGeom prst="rect">
                                              <a:avLst/>
                                            </a:prstGeom>
                                          </pic:spPr>
                                        </pic:pic>
                                      </a:graphicData>
                                    </a:graphic>
                                  </wp:inline>
                                </w:drawing>
                              </w:r>
                            </w:p>
                          </w:txbxContent>
                        </wps:txbx>
                        <wps:bodyPr rot="0" vert="horz" wrap="square" lIns="91440" tIns="45720" rIns="91440" bIns="45720" anchor="t" anchorCtr="0" upright="1">
                          <a:spAutoFit/>
                        </wps:bodyPr>
                      </wps:wsp>
                      <wps:wsp>
                        <wps:cNvPr id="24" name="Rectangle 15"/>
                        <wps:cNvSpPr>
                          <a:spLocks noChangeArrowheads="1"/>
                        </wps:cNvSpPr>
                        <wps:spPr bwMode="auto">
                          <a:xfrm>
                            <a:off x="6494" y="11160"/>
                            <a:ext cx="4998"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Pr>
                                <w:alias w:val="Year"/>
                                <w:id w:val="11836903"/>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85368E" w:rsidRDefault="0085368E">
                                  <w:pPr>
                                    <w:jc w:val="right"/>
                                    <w:rPr>
                                      <w:sz w:val="96"/>
                                      <w:szCs w:val="96"/>
                                    </w:rPr>
                                  </w:pPr>
                                  <w:r>
                                    <w:rPr>
                                      <w:sz w:val="96"/>
                                      <w:szCs w:val="96"/>
                                    </w:rPr>
                                    <w:t xml:space="preserve">     </w:t>
                                  </w:r>
                                </w:p>
                              </w:sdtContent>
                            </w:sdt>
                          </w:txbxContent>
                        </wps:txbx>
                        <wps:bodyPr rot="0" vert="horz" wrap="square" lIns="91440" tIns="45720" rIns="91440" bIns="45720" anchor="t" anchorCtr="0" upright="1">
                          <a:spAutoFit/>
                        </wps:bodyPr>
                      </wps:wsp>
                      <wps:wsp>
                        <wps:cNvPr id="25"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72"/>
                                  <w:szCs w:val="72"/>
                                </w:rPr>
                                <w:alias w:val="Title"/>
                                <w:id w:val="11836904"/>
                                <w:dataBinding w:prefixMappings="xmlns:ns0='http://schemas.openxmlformats.org/package/2006/metadata/core-properties' xmlns:ns1='http://purl.org/dc/elements/1.1/'" w:xpath="/ns0:coreProperties[1]/ns1:title[1]" w:storeItemID="{6C3C8BC8-F283-45AE-878A-BAB7291924A1}"/>
                                <w:text/>
                              </w:sdtPr>
                              <w:sdtEndPr/>
                              <w:sdtContent>
                                <w:p w:rsidR="0085368E" w:rsidRDefault="0085368E">
                                  <w:pPr>
                                    <w:spacing w:after="0"/>
                                    <w:rPr>
                                      <w:b/>
                                      <w:bCs/>
                                      <w:color w:val="1F497D" w:themeColor="text2"/>
                                      <w:sz w:val="72"/>
                                      <w:szCs w:val="72"/>
                                    </w:rPr>
                                  </w:pPr>
                                  <w:r>
                                    <w:rPr>
                                      <w:b/>
                                      <w:bCs/>
                                      <w:color w:val="1F497D" w:themeColor="text2"/>
                                      <w:sz w:val="72"/>
                                      <w:szCs w:val="72"/>
                                    </w:rPr>
                                    <w:t>Membership Survey Report</w:t>
                                  </w:r>
                                </w:p>
                              </w:sdtContent>
                            </w:sdt>
                            <w:sdt>
                              <w:sdtPr>
                                <w:rPr>
                                  <w:b/>
                                  <w:bCs/>
                                  <w:color w:val="4F81BD" w:themeColor="accent1"/>
                                  <w:sz w:val="40"/>
                                  <w:szCs w:val="40"/>
                                </w:rPr>
                                <w:alias w:val="Subtitle"/>
                                <w:id w:val="11836905"/>
                                <w:dataBinding w:prefixMappings="xmlns:ns0='http://schemas.openxmlformats.org/package/2006/metadata/core-properties' xmlns:ns1='http://purl.org/dc/elements/1.1/'" w:xpath="/ns0:coreProperties[1]/ns1:subject[1]" w:storeItemID="{6C3C8BC8-F283-45AE-878A-BAB7291924A1}"/>
                                <w:text/>
                              </w:sdtPr>
                              <w:sdtEndPr/>
                              <w:sdtContent>
                                <w:p w:rsidR="0085368E" w:rsidRDefault="0085368E">
                                  <w:pPr>
                                    <w:rPr>
                                      <w:b/>
                                      <w:bCs/>
                                      <w:color w:val="4F81BD" w:themeColor="accent1"/>
                                      <w:sz w:val="40"/>
                                      <w:szCs w:val="40"/>
                                    </w:rPr>
                                  </w:pPr>
                                  <w:r>
                                    <w:rPr>
                                      <w:b/>
                                      <w:bCs/>
                                      <w:color w:val="4F81BD" w:themeColor="accent1"/>
                                      <w:sz w:val="40"/>
                                      <w:szCs w:val="40"/>
                                    </w:rPr>
                                    <w:t>Feedback from the Membership</w:t>
                                  </w:r>
                                </w:p>
                              </w:sdtContent>
                            </w:sdt>
                            <w:sdt>
                              <w:sdtPr>
                                <w:rPr>
                                  <w:b/>
                                  <w:bCs/>
                                  <w:color w:val="808080" w:themeColor="text1" w:themeTint="7F"/>
                                  <w:sz w:val="32"/>
                                  <w:szCs w:val="32"/>
                                </w:rPr>
                                <w:alias w:val="Author"/>
                                <w:id w:val="11836906"/>
                                <w:dataBinding w:prefixMappings="xmlns:ns0='http://schemas.openxmlformats.org/package/2006/metadata/core-properties' xmlns:ns1='http://purl.org/dc/elements/1.1/'" w:xpath="/ns0:coreProperties[1]/ns1:creator[1]" w:storeItemID="{6C3C8BC8-F283-45AE-878A-BAB7291924A1}"/>
                                <w:text/>
                              </w:sdtPr>
                              <w:sdtEndPr/>
                              <w:sdtContent>
                                <w:p w:rsidR="0085368E" w:rsidRDefault="0085368E">
                                  <w:pPr>
                                    <w:rPr>
                                      <w:b/>
                                      <w:bCs/>
                                      <w:color w:val="808080" w:themeColor="text1" w:themeTint="7F"/>
                                      <w:sz w:val="32"/>
                                      <w:szCs w:val="32"/>
                                    </w:rPr>
                                  </w:pPr>
                                  <w:r>
                                    <w:rPr>
                                      <w:b/>
                                      <w:bCs/>
                                      <w:color w:val="808080" w:themeColor="text1" w:themeTint="7F"/>
                                      <w:sz w:val="32"/>
                                      <w:szCs w:val="32"/>
                                    </w:rPr>
                                    <w:t>Developed by Judy Nicholson</w:t>
                                  </w:r>
                                  <w:r w:rsidR="000C71B0">
                                    <w:rPr>
                                      <w:b/>
                                      <w:bCs/>
                                      <w:color w:val="808080" w:themeColor="text1" w:themeTint="7F"/>
                                      <w:sz w:val="32"/>
                                      <w:szCs w:val="32"/>
                                    </w:rPr>
                                    <w:t xml:space="preserve"> and Michael Shires</w:t>
                                  </w:r>
                                </w:p>
                              </w:sdtContent>
                            </w:sdt>
                            <w:p w:rsidR="0085368E" w:rsidRDefault="0085368E">
                              <w:pPr>
                                <w:rPr>
                                  <w:b/>
                                  <w:bCs/>
                                  <w:color w:val="808080" w:themeColor="text1" w:themeTint="7F"/>
                                  <w:sz w:val="32"/>
                                  <w:szCs w:val="32"/>
                                </w:rPr>
                              </w:pPr>
                              <w:r>
                                <w:rPr>
                                  <w:b/>
                                  <w:bCs/>
                                  <w:color w:val="808080" w:themeColor="text1" w:themeTint="7F"/>
                                  <w:sz w:val="32"/>
                                  <w:szCs w:val="32"/>
                                </w:rPr>
                                <w:t xml:space="preserve">March 2015 </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margin-left:-4.5pt;margin-top:0;width:611.95pt;height:9in;z-index:251660288;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M/cIA&#10;AADbAAAADwAAAGRycy9kb3ducmV2LnhtbERPS2vCQBC+C/6HZYTedGMpUqOrBKGtvZn4AG9Ddkyi&#10;2dmQXWP677uFgrf5+J6zXPemFh21rrKsYDqJQBDnVldcKDjsP8bvIJxH1lhbJgU/5GC9Gg6WGGv7&#10;4JS6zBcihLCLUUHpfRNL6fKSDLqJbYgDd7GtQR9gW0jd4iOEm1q+RtFMGqw4NJTY0Kak/JbdjYI0&#10;6o+72eeXvp5y182T3TlLk2+lXkZ9sgDhqfdP8b97q8P8N/j7JR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Yz9wgAAANsAAAAPAAAAAAAAAAAAAAAAAJgCAABkcnMvZG93&#10;bnJldi54bWxQSwUGAAAAAAQABAD1AAAAhwM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C+MEA&#10;AADbAAAADwAAAGRycy9kb3ducmV2LnhtbERPS4vCMBC+C/sfwix403QVRbqmZREF8eQLlr0Nzdh2&#10;bSalibb6640geJuP7znztDOVuFLjSssKvoYRCOLM6pJzBcfDajAD4TyyxsoyKbiRgzT56M0x1rbl&#10;HV33PhchhF2MCgrv61hKlxVk0A1tTRy4k20M+gCbXOoG2xBuKjmKoqk0WHJoKLCmRUHZeX8xCv7/&#10;xsidW2zGy/u2xcvkuD79npXqf3Y/3yA8df4tfrnXOsyfwP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MAvjBAAAA2wAAAA8AAAAAAAAAAAAAAAAAmAIAAGRycy9kb3du&#10;cmV2LnhtbFBLBQYAAAAABAAEAPUAAACGAwAAAAA=&#10;" path="m,569l,2930r3466,620l3466,,,569xe" fillcolor="#d3dfee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v/MEA&#10;AADbAAAADwAAAGRycy9kb3ducmV2LnhtbERPTWvCQBC9F/wPywi91U3SViS6hlAQvDYVvY7ZMVnM&#10;zsbsNqb99d1Cobd5vM/ZFJPtxEiDN44VpIsEBHHttOFGweFj97QC4QOyxs4xKfgiD8V29rDBXLs7&#10;v9NYhUbEEPY5KmhD6HMpfd2SRb9wPXHkLm6wGCIcGqkHvMdw28ksSZbSouHY0GJPby3V1+rTKqDy&#10;+fv2Wp3O59Qcj3V/yMzLaJV6nE/lGkSgKfyL/9x7Hecv4f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b/zBAAAA2wAAAA8AAAAAAAAAAAAAAAAAmAIAAGRycy9kb3du&#10;cmV2LnhtbFBLBQYAAAAABAAEAPUAAACGAw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k1qsIA&#10;AADbAAAADwAAAGRycy9kb3ducmV2LnhtbERPTWsCMRC9C/0PYQq9aVaFKqtRqtKqx9pCexw34+7a&#10;zWSbRHf11zdCwds83udM562pxJmcLy0r6PcSEMSZ1SXnCj4/XrtjED4ga6wsk4ILeZjPHjpTTLVt&#10;+J3Ou5CLGMI+RQVFCHUqpc8KMuh7tiaO3ME6gyFCl0vtsInhppKDJHmWBkuODQXWtCwo+9mdjILt&#10;ar/m4bX/tjj+5ouVa+zXsPpW6umxfZmACNSGu/jfvdFx/ghuv8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TWqwgAAANsAAAAPAAAAAAAAAAAAAAAAAJgCAABkcnMvZG93&#10;bnJldi54bWxQSwUGAAAAAAQABAD1AAAAhwM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ClbMQA&#10;AADbAAAADwAAAGRycy9kb3ducmV2LnhtbESPQWvCQBCF74X+h2UKXqRu9FDa1E0o0oDSk7HgdchO&#10;k6XZ2ZBdNf575yB4m+G9ee+bdTn5Xp1pjC6wgeUiA0XcBOu4NfB7qF7fQcWEbLEPTAauFKEsnp/W&#10;mNtw4T2d69QqCeGYo4EupSHXOjYdeYyLMBCL9hdGj0nWsdV2xIuE+16vsuxNe3QsDR0OtOmo+a9P&#10;3sDkUl/vPlaVC8f59+FYzTc/15Mxs5fp6xNUoik9zPfrrRV8gZVfZABd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wpWzEAAAA2wAAAA8AAAAAAAAAAAAAAAAAmAIAAGRycy9k&#10;b3ducmV2LnhtbFBLBQYAAAAABAAEAPUAAACJAw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hicEA&#10;AADbAAAADwAAAGRycy9kb3ducmV2LnhtbERPTYvCMBC9C/sfwix403QVxO02FRHFPQm6gtehGdvS&#10;ZlKbqLW/fiMI3ubxPidZdKYWN2pdaVnB1zgCQZxZXXKu4Pi3Gc1BOI+ssbZMCh7kYJF+DBKMtb3z&#10;nm4Hn4sQwi5GBYX3TSylywoy6Ma2IQ7c2bYGfYBtLnWL9xBuajmJopk0WHJoKLChVUFZdbgaBf3J&#10;7s6y6fvpqd9U68ulWu63R6WGn93yB4Snzr/FL/evDvO/4fl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4oYnBAAAA2wAAAA8AAAAAAAAAAAAAAAAAmAIAAGRycy9kb3du&#10;cmV2LnhtbFBLBQYAAAAABAAEAPUAAACGAw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VwvcEA&#10;AADbAAAADwAAAGRycy9kb3ducmV2LnhtbERPyWrDMBC9B/oPYgq9hFquS0rjRAlpoRDwqY6h18Ga&#10;2CbWyEjy0r+PDoUeH2/fHxfTi4mc7ywreElSEMS11R03CqrL1/M7CB+QNfaWScEveTgeHlZ7zLWd&#10;+ZumMjQihrDPUUEbwpBL6euWDPrEDsSRu1pnMEToGqkdzjHc9DJL0zdpsOPY0OJAny3Vt3I0Csot&#10;LuMmPU3lB1Xj+mddZMWrU+rpcTntQARawr/4z33WCrK4Pn6JP0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FcL3BAAAA2wAAAA8AAAAAAAAAAAAAAAAAmAIAAGRycy9kb3du&#10;cmV2LnhtbFBLBQYAAAAABAAEAPUAAACGAwAAAAA=&#10;" path="m,921l2060,r16,3851l,2981,,921xe" fillcolor="#d3dfee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dW8UA&#10;AADbAAAADwAAAGRycy9kb3ducmV2LnhtbESPT2vCQBTE70K/w/KE3nSTUKxGVylCSk+l/gOPj+wz&#10;CWbfxuw2Sfvpu0LB4zAzv2FWm8HUoqPWVZYVxNMIBHFudcWFguMhm8xBOI+ssbZMCn7IwWb9NFph&#10;qm3PO+r2vhABwi5FBaX3TSqly0sy6Ka2IQ7exbYGfZBtIXWLfYCbWiZRNJMGKw4LJTa0LSm/7r+N&#10;gq7+PA6zOFl8vd/Ovxean15fOFPqeTy8LUF4Gvwj/N/+0AqSGO5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p1bxQAAANsAAAAPAAAAAAAAAAAAAAAAAJgCAABkcnMv&#10;ZG93bnJldi54bWxQSwUGAAAAAAQABAD1AAAAigMAAAAA&#10;" path="m,l17,3835,6011,2629r,-1390l,xe" fillcolor="#a7bfde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cpcIA&#10;AADbAAAADwAAAGRycy9kb3ducmV2LnhtbESPwWrDMBBE74X+g9hCLiWRa5fgulFCKAR66CVpP2Cx&#10;NpKJtTKWYit/HxUKPQ4z84bZ7JLrxURj6DwreFkVIIhbrzs2Cn6+D8saRIjIGnvPpOBGAXbbx4cN&#10;NtrPfKTpFI3IEA4NKrAxDo2UobXkMKz8QJy9sx8dxixHI/WIc4a7XpZFsZYOO84LFgf6sNReTlen&#10;oEb5XPE5TZf6iO6rejN2eDVKLZ7S/h1EpBT/w3/tT62gLOH3S/4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5ylwgAAANsAAAAPAAAAAAAAAAAAAAAAAJgCAABkcnMvZG93&#10;bnJldi54bWxQSwUGAAAAAAQABAD1AAAAhwMAAAAA&#10;" path="m,1038l,2411,4102,3432,4102,,,1038xe" fillcolor="#d3dfee [820]" stroked="f">
                    <v:fill opacity="46003f"/>
                    <v:path arrowok="t" o:connecttype="custom" o:connectlocs="0,1038;0,2411;4102,3432;4102,0;0,1038" o:connectangles="0,0,0,0,0"/>
                  </v:shape>
                </v:group>
                <v:rect id="Rectangle 14" o:spid="_x0000_s1038" style="position:absolute;left:1800;top:1440;width:8638;height:2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tQ8QA&#10;AADbAAAADwAAAGRycy9kb3ducmV2LnhtbESP0WrCQBRE3wv9h+UWfCm6qUrU1FVELUTfjH7ANXub&#10;pGbvhuyq6d93C4KPw8ycYebLztTiRq2rLCv4GEQgiHOrKy4UnI5f/SkI55E11pZJwS85WC5eX+aY&#10;aHvnA90yX4gAYZeggtL7JpHS5SUZdAPbEAfv27YGfZBtIXWL9wA3tRxGUSwNVhwWSmxoXVJ+ya5G&#10;wW4/3p/Wqfy5zKrNezrJInmOt0r13rrVJwhPnX+GH+1UKxiO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2bUPEAAAA2wAAAA8AAAAAAAAAAAAAAAAAmAIAAGRycy9k&#10;b3ducmV2LnhtbFBLBQYAAAAABAAEAPUAAACJAwAAAAA=&#10;" filled="f" stroked="f">
                  <v:textbox style="mso-fit-shape-to-text:t">
                    <w:txbxContent>
                      <w:p w:rsidR="0085368E" w:rsidRDefault="0085368E" w:rsidP="000C07E3">
                        <w:pPr>
                          <w:spacing w:after="0"/>
                          <w:jc w:val="center"/>
                          <w:rPr>
                            <w:b/>
                            <w:bCs/>
                            <w:color w:val="808080" w:themeColor="text1" w:themeTint="7F"/>
                            <w:sz w:val="32"/>
                            <w:szCs w:val="32"/>
                          </w:rPr>
                        </w:pPr>
                        <w:r>
                          <w:rPr>
                            <w:b/>
                            <w:bCs/>
                            <w:noProof/>
                            <w:color w:val="808080" w:themeColor="text1" w:themeTint="7F"/>
                            <w:sz w:val="32"/>
                            <w:szCs w:val="32"/>
                            <w:lang w:val="en-CA" w:eastAsia="en-CA"/>
                          </w:rPr>
                          <w:drawing>
                            <wp:inline distT="0" distB="0" distL="0" distR="0">
                              <wp:extent cx="5252236" cy="1276350"/>
                              <wp:effectExtent l="19050" t="0" r="5564" b="0"/>
                              <wp:docPr id="1" name="Picture 0" descr="SL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 LOGO small.jpg"/>
                                      <pic:cNvPicPr/>
                                    </pic:nvPicPr>
                                    <pic:blipFill>
                                      <a:blip r:embed="rId9"/>
                                      <a:stretch>
                                        <a:fillRect/>
                                      </a:stretch>
                                    </pic:blipFill>
                                    <pic:spPr>
                                      <a:xfrm>
                                        <a:off x="0" y="0"/>
                                        <a:ext cx="5275578" cy="1282022"/>
                                      </a:xfrm>
                                      <a:prstGeom prst="rect">
                                        <a:avLst/>
                                      </a:prstGeom>
                                    </pic:spPr>
                                  </pic:pic>
                                </a:graphicData>
                              </a:graphic>
                            </wp:inline>
                          </w:drawing>
                        </w:r>
                      </w:p>
                    </w:txbxContent>
                  </v:textbox>
                </v:rect>
                <v:rect id="Rectangle 15"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8QA&#10;AADbAAAADwAAAGRycy9kb3ducmV2LnhtbESP3YrCMBSE74V9h3AWvBFNV8SfapTFH6jeWX2AY3O2&#10;7dqclCZqffvNguDlMDPfMItVaypxp8aVlhV8DSIQxJnVJecKzqddfwrCeWSNlWVS8CQHq+VHZ4Gx&#10;tg8+0j31uQgQdjEqKLyvYyldVpBBN7A1cfB+bGPQB9nkUjf4CHBTyWEUjaXBksNCgTWtC8qu6c0o&#10;2B9Gh/M6kb/XWbnpJZM0kpfxVqnuZ/s9B+Gp9e/wq51oBcMR/H8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9TfEAAAA2wAAAA8AAAAAAAAAAAAAAAAAmAIAAGRycy9k&#10;b3ducmV2LnhtbFBLBQYAAAAABAAEAPUAAACJAwAAAAA=&#10;" filled="f" stroked="f">
                  <v:textbox style="mso-fit-shape-to-text:t">
                    <w:txbxContent>
                      <w:sdt>
                        <w:sdtPr>
                          <w:rPr>
                            <w:sz w:val="96"/>
                            <w:szCs w:val="96"/>
                          </w:rPr>
                          <w:alias w:val="Year"/>
                          <w:id w:val="11836903"/>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85368E" w:rsidRDefault="0085368E">
                            <w:pPr>
                              <w:jc w:val="right"/>
                              <w:rPr>
                                <w:sz w:val="96"/>
                                <w:szCs w:val="96"/>
                              </w:rPr>
                            </w:pPr>
                            <w:r>
                              <w:rPr>
                                <w:sz w:val="96"/>
                                <w:szCs w:val="96"/>
                              </w:rPr>
                              <w:t xml:space="preserve">     </w:t>
                            </w:r>
                          </w:p>
                        </w:sdtContent>
                      </w:sdt>
                    </w:txbxContent>
                  </v:textbox>
                </v:rect>
                <v:rect id="Rectangle 16"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zibMQA&#10;AADbAAAADwAAAGRycy9kb3ducmV2LnhtbESP0WrCQBRE3wv9h+UW+lY3VRpK6ioSEStYIdYPuM1e&#10;k5Ds3bC7NfHvu0LBx2FmzjDz5Wg6cSHnG8sKXicJCOLS6oYrBafvzcs7CB+QNXaWScGVPCwXjw9z&#10;zLQduKDLMVQiQthnqKAOoc+k9GVNBv3E9sTRO1tnMETpKqkdDhFuOjlNklQabDgu1NhTXlPZHn+N&#10;gtn+cHBf63aTJuvTjq0b8+1PodTz07j6ABFoDPfwf/tTK5i+we1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c4mzEAAAA2wAAAA8AAAAAAAAAAAAAAAAAmAIAAGRycy9k&#10;b3ducmV2LnhtbFBLBQYAAAAABAAEAPUAAACJAwAAAAA=&#10;" filled="f" stroked="f">
                  <v:textbox>
                    <w:txbxContent>
                      <w:sdt>
                        <w:sdtPr>
                          <w:rPr>
                            <w:b/>
                            <w:bCs/>
                            <w:color w:val="1F497D" w:themeColor="text2"/>
                            <w:sz w:val="72"/>
                            <w:szCs w:val="72"/>
                          </w:rPr>
                          <w:alias w:val="Title"/>
                          <w:id w:val="11836904"/>
                          <w:dataBinding w:prefixMappings="xmlns:ns0='http://schemas.openxmlformats.org/package/2006/metadata/core-properties' xmlns:ns1='http://purl.org/dc/elements/1.1/'" w:xpath="/ns0:coreProperties[1]/ns1:title[1]" w:storeItemID="{6C3C8BC8-F283-45AE-878A-BAB7291924A1}"/>
                          <w:text/>
                        </w:sdtPr>
                        <w:sdtEndPr/>
                        <w:sdtContent>
                          <w:p w:rsidR="0085368E" w:rsidRDefault="0085368E">
                            <w:pPr>
                              <w:spacing w:after="0"/>
                              <w:rPr>
                                <w:b/>
                                <w:bCs/>
                                <w:color w:val="1F497D" w:themeColor="text2"/>
                                <w:sz w:val="72"/>
                                <w:szCs w:val="72"/>
                              </w:rPr>
                            </w:pPr>
                            <w:r>
                              <w:rPr>
                                <w:b/>
                                <w:bCs/>
                                <w:color w:val="1F497D" w:themeColor="text2"/>
                                <w:sz w:val="72"/>
                                <w:szCs w:val="72"/>
                              </w:rPr>
                              <w:t>Membership Survey Report</w:t>
                            </w:r>
                          </w:p>
                        </w:sdtContent>
                      </w:sdt>
                      <w:sdt>
                        <w:sdtPr>
                          <w:rPr>
                            <w:b/>
                            <w:bCs/>
                            <w:color w:val="4F81BD" w:themeColor="accent1"/>
                            <w:sz w:val="40"/>
                            <w:szCs w:val="40"/>
                          </w:rPr>
                          <w:alias w:val="Subtitle"/>
                          <w:id w:val="11836905"/>
                          <w:dataBinding w:prefixMappings="xmlns:ns0='http://schemas.openxmlformats.org/package/2006/metadata/core-properties' xmlns:ns1='http://purl.org/dc/elements/1.1/'" w:xpath="/ns0:coreProperties[1]/ns1:subject[1]" w:storeItemID="{6C3C8BC8-F283-45AE-878A-BAB7291924A1}"/>
                          <w:text/>
                        </w:sdtPr>
                        <w:sdtEndPr/>
                        <w:sdtContent>
                          <w:p w:rsidR="0085368E" w:rsidRDefault="0085368E">
                            <w:pPr>
                              <w:rPr>
                                <w:b/>
                                <w:bCs/>
                                <w:color w:val="4F81BD" w:themeColor="accent1"/>
                                <w:sz w:val="40"/>
                                <w:szCs w:val="40"/>
                              </w:rPr>
                            </w:pPr>
                            <w:r>
                              <w:rPr>
                                <w:b/>
                                <w:bCs/>
                                <w:color w:val="4F81BD" w:themeColor="accent1"/>
                                <w:sz w:val="40"/>
                                <w:szCs w:val="40"/>
                              </w:rPr>
                              <w:t>Feedback from the Membership</w:t>
                            </w:r>
                          </w:p>
                        </w:sdtContent>
                      </w:sdt>
                      <w:sdt>
                        <w:sdtPr>
                          <w:rPr>
                            <w:b/>
                            <w:bCs/>
                            <w:color w:val="808080" w:themeColor="text1" w:themeTint="7F"/>
                            <w:sz w:val="32"/>
                            <w:szCs w:val="32"/>
                          </w:rPr>
                          <w:alias w:val="Author"/>
                          <w:id w:val="11836906"/>
                          <w:dataBinding w:prefixMappings="xmlns:ns0='http://schemas.openxmlformats.org/package/2006/metadata/core-properties' xmlns:ns1='http://purl.org/dc/elements/1.1/'" w:xpath="/ns0:coreProperties[1]/ns1:creator[1]" w:storeItemID="{6C3C8BC8-F283-45AE-878A-BAB7291924A1}"/>
                          <w:text/>
                        </w:sdtPr>
                        <w:sdtEndPr/>
                        <w:sdtContent>
                          <w:p w:rsidR="0085368E" w:rsidRDefault="0085368E">
                            <w:pPr>
                              <w:rPr>
                                <w:b/>
                                <w:bCs/>
                                <w:color w:val="808080" w:themeColor="text1" w:themeTint="7F"/>
                                <w:sz w:val="32"/>
                                <w:szCs w:val="32"/>
                              </w:rPr>
                            </w:pPr>
                            <w:r>
                              <w:rPr>
                                <w:b/>
                                <w:bCs/>
                                <w:color w:val="808080" w:themeColor="text1" w:themeTint="7F"/>
                                <w:sz w:val="32"/>
                                <w:szCs w:val="32"/>
                              </w:rPr>
                              <w:t>Developed by Judy Nicholson</w:t>
                            </w:r>
                            <w:r w:rsidR="000C71B0">
                              <w:rPr>
                                <w:b/>
                                <w:bCs/>
                                <w:color w:val="808080" w:themeColor="text1" w:themeTint="7F"/>
                                <w:sz w:val="32"/>
                                <w:szCs w:val="32"/>
                              </w:rPr>
                              <w:t xml:space="preserve"> and Michael Shires</w:t>
                            </w:r>
                          </w:p>
                        </w:sdtContent>
                      </w:sdt>
                      <w:p w:rsidR="0085368E" w:rsidRDefault="0085368E">
                        <w:pPr>
                          <w:rPr>
                            <w:b/>
                            <w:bCs/>
                            <w:color w:val="808080" w:themeColor="text1" w:themeTint="7F"/>
                            <w:sz w:val="32"/>
                            <w:szCs w:val="32"/>
                          </w:rPr>
                        </w:pPr>
                        <w:r>
                          <w:rPr>
                            <w:b/>
                            <w:bCs/>
                            <w:color w:val="808080" w:themeColor="text1" w:themeTint="7F"/>
                            <w:sz w:val="32"/>
                            <w:szCs w:val="32"/>
                          </w:rPr>
                          <w:t xml:space="preserve">March 2015 </w:t>
                        </w:r>
                      </w:p>
                    </w:txbxContent>
                  </v:textbox>
                </v:rect>
                <w10:wrap anchorx="page" anchory="margin"/>
              </v:group>
            </w:pict>
          </mc:Fallback>
        </mc:AlternateContent>
      </w:r>
    </w:p>
    <w:sdt>
      <w:sdtPr>
        <w:id w:val="14047954"/>
        <w:docPartObj>
          <w:docPartGallery w:val="Cover Pages"/>
          <w:docPartUnique/>
        </w:docPartObj>
      </w:sdtPr>
      <w:sdtEndPr>
        <w:rPr>
          <w:b/>
          <w:bCs/>
          <w:color w:val="4F81BD" w:themeColor="accent1"/>
          <w:sz w:val="26"/>
          <w:szCs w:val="26"/>
        </w:rPr>
      </w:sdtEndPr>
      <w:sdtContent>
        <w:p w:rsidR="00643CDA" w:rsidRPr="000432E0" w:rsidRDefault="00643CDA"/>
        <w:p w:rsidR="00643CDA" w:rsidRPr="000432E0" w:rsidRDefault="00643CDA"/>
        <w:p w:rsidR="00643CDA" w:rsidRPr="000432E0" w:rsidRDefault="00AB4A71">
          <w:pPr>
            <w:rPr>
              <w:rFonts w:eastAsiaTheme="majorEastAsia" w:cstheme="majorBidi"/>
              <w:b/>
              <w:bCs/>
              <w:color w:val="4F81BD" w:themeColor="accent1"/>
              <w:sz w:val="26"/>
              <w:szCs w:val="26"/>
            </w:rPr>
          </w:pPr>
          <w:r>
            <w:rPr>
              <w:rFonts w:eastAsiaTheme="minorHAnsi"/>
              <w:b/>
              <w:bCs/>
              <w:noProof/>
              <w:color w:val="4F81BD" w:themeColor="accent1"/>
              <w:sz w:val="26"/>
              <w:szCs w:val="26"/>
              <w:lang w:val="en-CA" w:eastAsia="en-CA"/>
            </w:rPr>
            <mc:AlternateContent>
              <mc:Choice Requires="wps">
                <w:drawing>
                  <wp:anchor distT="0" distB="0" distL="114300" distR="114300" simplePos="0" relativeHeight="251661312" behindDoc="0" locked="0" layoutInCell="1" allowOverlap="1">
                    <wp:simplePos x="0" y="0"/>
                    <wp:positionH relativeFrom="column">
                      <wp:posOffset>5086350</wp:posOffset>
                    </wp:positionH>
                    <wp:positionV relativeFrom="paragraph">
                      <wp:posOffset>7085965</wp:posOffset>
                    </wp:positionV>
                    <wp:extent cx="1941830" cy="74295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7429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5368E" w:rsidRDefault="0085368E">
                                <w:r>
                                  <w:rPr>
                                    <w:noProof/>
                                    <w:lang w:val="en-CA" w:eastAsia="en-CA"/>
                                  </w:rPr>
                                  <w:drawing>
                                    <wp:inline distT="0" distB="0" distL="0" distR="0">
                                      <wp:extent cx="959715" cy="542925"/>
                                      <wp:effectExtent l="19050" t="0" r="0" b="0"/>
                                      <wp:docPr id="5" name="Picture 4" descr="SaskCulture logo VERTICAL bw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kCulture logo VERTICAL bw large.jpg"/>
                                              <pic:cNvPicPr/>
                                            </pic:nvPicPr>
                                            <pic:blipFill>
                                              <a:blip r:embed="rId10"/>
                                              <a:stretch>
                                                <a:fillRect/>
                                              </a:stretch>
                                            </pic:blipFill>
                                            <pic:spPr>
                                              <a:xfrm>
                                                <a:off x="0" y="0"/>
                                                <a:ext cx="959715" cy="5429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1" type="#_x0000_t202" style="position:absolute;margin-left:400.5pt;margin-top:557.95pt;width:152.9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" filled="f" stroked="f" strokecolor="white [3212]">
                    <v:fill opacity="0"/>
                    <v:textbox>
                      <w:txbxContent>
                        <w:p w:rsidR="0085368E" w:rsidRDefault="0085368E">
                          <w:r>
                            <w:rPr>
                              <w:noProof/>
                              <w:lang w:val="en-CA" w:eastAsia="en-CA"/>
                            </w:rPr>
                            <w:drawing>
                              <wp:inline distT="0" distB="0" distL="0" distR="0">
                                <wp:extent cx="959715" cy="542925"/>
                                <wp:effectExtent l="19050" t="0" r="0" b="0"/>
                                <wp:docPr id="5" name="Picture 4" descr="SaskCulture logo VERTICAL bw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kCulture logo VERTICAL bw large.jpg"/>
                                        <pic:cNvPicPr/>
                                      </pic:nvPicPr>
                                      <pic:blipFill>
                                        <a:blip r:embed="rId10"/>
                                        <a:stretch>
                                          <a:fillRect/>
                                        </a:stretch>
                                      </pic:blipFill>
                                      <pic:spPr>
                                        <a:xfrm>
                                          <a:off x="0" y="0"/>
                                          <a:ext cx="959715" cy="542925"/>
                                        </a:xfrm>
                                        <a:prstGeom prst="rect">
                                          <a:avLst/>
                                        </a:prstGeom>
                                      </pic:spPr>
                                    </pic:pic>
                                  </a:graphicData>
                                </a:graphic>
                              </wp:inline>
                            </w:drawing>
                          </w:r>
                        </w:p>
                      </w:txbxContent>
                    </v:textbox>
                  </v:shape>
                </w:pict>
              </mc:Fallback>
            </mc:AlternateContent>
          </w:r>
          <w:r w:rsidR="00643CDA" w:rsidRPr="000432E0">
            <w:rPr>
              <w:b/>
              <w:bCs/>
              <w:color w:val="4F81BD" w:themeColor="accent1"/>
              <w:sz w:val="26"/>
              <w:szCs w:val="26"/>
            </w:rPr>
            <w:br w:type="page"/>
          </w:r>
        </w:p>
      </w:sdtContent>
    </w:sdt>
    <w:sdt>
      <w:sdtPr>
        <w:rPr>
          <w:rFonts w:asciiTheme="minorHAnsi" w:eastAsiaTheme="minorHAnsi" w:hAnsiTheme="minorHAnsi" w:cstheme="minorBidi"/>
          <w:b w:val="0"/>
          <w:bCs w:val="0"/>
          <w:color w:val="auto"/>
          <w:sz w:val="22"/>
          <w:szCs w:val="22"/>
          <w:lang w:val="en-CA"/>
        </w:rPr>
        <w:id w:val="14047976"/>
        <w:docPartObj>
          <w:docPartGallery w:val="Table of Contents"/>
          <w:docPartUnique/>
        </w:docPartObj>
      </w:sdtPr>
      <w:sdtEndPr>
        <w:rPr>
          <w:rFonts w:eastAsiaTheme="minorEastAsia"/>
          <w:lang w:val="en-US"/>
        </w:rPr>
      </w:sdtEndPr>
      <w:sdtContent>
        <w:p w:rsidR="00D26B14" w:rsidRDefault="00D26B14">
          <w:pPr>
            <w:pStyle w:val="TOCHeading"/>
          </w:pPr>
          <w:r>
            <w:t>Contents</w:t>
          </w:r>
        </w:p>
        <w:p w:rsidR="00BE4298" w:rsidRDefault="00BE4298">
          <w:pPr>
            <w:pStyle w:val="TOC1"/>
            <w:tabs>
              <w:tab w:val="right" w:leader="dot" w:pos="9350"/>
            </w:tabs>
          </w:pPr>
          <w:r>
            <w:t>Executive Summary .................................................................................................................................... 3</w:t>
          </w:r>
        </w:p>
        <w:p w:rsidR="00D26B14" w:rsidRDefault="00092183">
          <w:pPr>
            <w:pStyle w:val="TOC1"/>
            <w:tabs>
              <w:tab w:val="right" w:leader="dot" w:pos="9350"/>
            </w:tabs>
            <w:rPr>
              <w:noProof/>
            </w:rPr>
          </w:pPr>
          <w:r>
            <w:fldChar w:fldCharType="begin"/>
          </w:r>
          <w:r w:rsidR="00D26B14">
            <w:instrText xml:space="preserve"> TOC \o "1-3" \h \z \u </w:instrText>
          </w:r>
          <w:r>
            <w:fldChar w:fldCharType="separate"/>
          </w:r>
          <w:hyperlink w:anchor="_Toc415118570" w:history="1">
            <w:r w:rsidR="00D26B14" w:rsidRPr="00FD2F98">
              <w:rPr>
                <w:rStyle w:val="Hyperlink"/>
                <w:noProof/>
              </w:rPr>
              <w:t>Purpose of the Survey</w:t>
            </w:r>
            <w:r w:rsidR="00D26B14">
              <w:rPr>
                <w:noProof/>
                <w:webHidden/>
              </w:rPr>
              <w:tab/>
            </w:r>
            <w:r w:rsidR="00BE4298">
              <w:rPr>
                <w:noProof/>
                <w:webHidden/>
              </w:rPr>
              <w:t>5</w:t>
            </w:r>
          </w:hyperlink>
        </w:p>
        <w:p w:rsidR="00D26B14" w:rsidRDefault="009847D4">
          <w:pPr>
            <w:pStyle w:val="TOC1"/>
            <w:tabs>
              <w:tab w:val="right" w:leader="dot" w:pos="9350"/>
            </w:tabs>
            <w:rPr>
              <w:noProof/>
            </w:rPr>
          </w:pPr>
          <w:hyperlink w:anchor="_Toc415118571" w:history="1">
            <w:r w:rsidR="00D26B14" w:rsidRPr="00FD2F98">
              <w:rPr>
                <w:rStyle w:val="Hyperlink"/>
                <w:noProof/>
              </w:rPr>
              <w:t>Survey Questions and Responses</w:t>
            </w:r>
            <w:r w:rsidR="00D26B14">
              <w:rPr>
                <w:noProof/>
                <w:webHidden/>
              </w:rPr>
              <w:tab/>
            </w:r>
            <w:r w:rsidR="00092183">
              <w:rPr>
                <w:noProof/>
                <w:webHidden/>
              </w:rPr>
              <w:fldChar w:fldCharType="begin"/>
            </w:r>
            <w:r w:rsidR="00D26B14">
              <w:rPr>
                <w:noProof/>
                <w:webHidden/>
              </w:rPr>
              <w:instrText xml:space="preserve"> PAGEREF _Toc415118571 \h </w:instrText>
            </w:r>
            <w:r w:rsidR="00092183">
              <w:rPr>
                <w:noProof/>
                <w:webHidden/>
              </w:rPr>
            </w:r>
            <w:r w:rsidR="00092183">
              <w:rPr>
                <w:noProof/>
                <w:webHidden/>
              </w:rPr>
              <w:fldChar w:fldCharType="separate"/>
            </w:r>
            <w:r w:rsidR="00285C12">
              <w:rPr>
                <w:noProof/>
                <w:webHidden/>
              </w:rPr>
              <w:t>5</w:t>
            </w:r>
            <w:r w:rsidR="00092183">
              <w:rPr>
                <w:noProof/>
                <w:webHidden/>
              </w:rPr>
              <w:fldChar w:fldCharType="end"/>
            </w:r>
          </w:hyperlink>
        </w:p>
        <w:p w:rsidR="00D26B14" w:rsidRDefault="009847D4">
          <w:pPr>
            <w:pStyle w:val="TOC1"/>
            <w:tabs>
              <w:tab w:val="right" w:leader="dot" w:pos="9350"/>
            </w:tabs>
            <w:rPr>
              <w:noProof/>
            </w:rPr>
          </w:pPr>
          <w:hyperlink w:anchor="_Toc415118572" w:history="1">
            <w:r w:rsidR="00D26B14" w:rsidRPr="00FD2F98">
              <w:rPr>
                <w:rStyle w:val="Hyperlink"/>
                <w:noProof/>
              </w:rPr>
              <w:t>Findings or Themes</w:t>
            </w:r>
            <w:r w:rsidR="00D26B14">
              <w:rPr>
                <w:noProof/>
                <w:webHidden/>
              </w:rPr>
              <w:tab/>
            </w:r>
            <w:r w:rsidR="00092183">
              <w:rPr>
                <w:noProof/>
                <w:webHidden/>
              </w:rPr>
              <w:fldChar w:fldCharType="begin"/>
            </w:r>
            <w:r w:rsidR="00D26B14">
              <w:rPr>
                <w:noProof/>
                <w:webHidden/>
              </w:rPr>
              <w:instrText xml:space="preserve"> PAGEREF _Toc415118572 \h </w:instrText>
            </w:r>
            <w:r w:rsidR="00092183">
              <w:rPr>
                <w:noProof/>
                <w:webHidden/>
              </w:rPr>
            </w:r>
            <w:r w:rsidR="00092183">
              <w:rPr>
                <w:noProof/>
                <w:webHidden/>
              </w:rPr>
              <w:fldChar w:fldCharType="separate"/>
            </w:r>
            <w:r w:rsidR="00285C12">
              <w:rPr>
                <w:noProof/>
                <w:webHidden/>
              </w:rPr>
              <w:t>5</w:t>
            </w:r>
            <w:r w:rsidR="00092183">
              <w:rPr>
                <w:noProof/>
                <w:webHidden/>
              </w:rPr>
              <w:fldChar w:fldCharType="end"/>
            </w:r>
          </w:hyperlink>
        </w:p>
        <w:p w:rsidR="00D26B14" w:rsidRDefault="009847D4">
          <w:pPr>
            <w:pStyle w:val="TOC2"/>
            <w:tabs>
              <w:tab w:val="right" w:leader="dot" w:pos="9350"/>
            </w:tabs>
            <w:rPr>
              <w:noProof/>
            </w:rPr>
          </w:pPr>
          <w:hyperlink w:anchor="_Toc415118573" w:history="1">
            <w:r w:rsidR="00D26B14" w:rsidRPr="00FD2F98">
              <w:rPr>
                <w:rStyle w:val="Hyperlink"/>
                <w:noProof/>
              </w:rPr>
              <w:t>Membership</w:t>
            </w:r>
            <w:r w:rsidR="00D26B14">
              <w:rPr>
                <w:noProof/>
                <w:webHidden/>
              </w:rPr>
              <w:tab/>
            </w:r>
            <w:r w:rsidR="00092183">
              <w:rPr>
                <w:noProof/>
                <w:webHidden/>
              </w:rPr>
              <w:fldChar w:fldCharType="begin"/>
            </w:r>
            <w:r w:rsidR="00D26B14">
              <w:rPr>
                <w:noProof/>
                <w:webHidden/>
              </w:rPr>
              <w:instrText xml:space="preserve"> PAGEREF _Toc415118573 \h </w:instrText>
            </w:r>
            <w:r w:rsidR="00092183">
              <w:rPr>
                <w:noProof/>
                <w:webHidden/>
              </w:rPr>
            </w:r>
            <w:r w:rsidR="00092183">
              <w:rPr>
                <w:noProof/>
                <w:webHidden/>
              </w:rPr>
              <w:fldChar w:fldCharType="separate"/>
            </w:r>
            <w:r w:rsidR="00285C12">
              <w:rPr>
                <w:noProof/>
                <w:webHidden/>
              </w:rPr>
              <w:t>6</w:t>
            </w:r>
            <w:r w:rsidR="00092183">
              <w:rPr>
                <w:noProof/>
                <w:webHidden/>
              </w:rPr>
              <w:fldChar w:fldCharType="end"/>
            </w:r>
          </w:hyperlink>
        </w:p>
        <w:p w:rsidR="00D26B14" w:rsidRDefault="009847D4">
          <w:pPr>
            <w:pStyle w:val="TOC2"/>
            <w:tabs>
              <w:tab w:val="right" w:leader="dot" w:pos="9350"/>
            </w:tabs>
            <w:rPr>
              <w:noProof/>
            </w:rPr>
          </w:pPr>
          <w:hyperlink w:anchor="_Toc415118578" w:history="1">
            <w:r w:rsidR="00D26B14" w:rsidRPr="00FD2F98">
              <w:rPr>
                <w:rStyle w:val="Hyperlink"/>
                <w:noProof/>
              </w:rPr>
              <w:t>Member Participation</w:t>
            </w:r>
            <w:r w:rsidR="00D26B14">
              <w:rPr>
                <w:noProof/>
                <w:webHidden/>
              </w:rPr>
              <w:tab/>
            </w:r>
            <w:r w:rsidR="00092183">
              <w:rPr>
                <w:noProof/>
                <w:webHidden/>
              </w:rPr>
              <w:fldChar w:fldCharType="begin"/>
            </w:r>
            <w:r w:rsidR="00D26B14">
              <w:rPr>
                <w:noProof/>
                <w:webHidden/>
              </w:rPr>
              <w:instrText xml:space="preserve"> PAGEREF _Toc415118578 \h </w:instrText>
            </w:r>
            <w:r w:rsidR="00092183">
              <w:rPr>
                <w:noProof/>
                <w:webHidden/>
              </w:rPr>
            </w:r>
            <w:r w:rsidR="00092183">
              <w:rPr>
                <w:noProof/>
                <w:webHidden/>
              </w:rPr>
              <w:fldChar w:fldCharType="separate"/>
            </w:r>
            <w:r w:rsidR="00285C12">
              <w:rPr>
                <w:noProof/>
                <w:webHidden/>
              </w:rPr>
              <w:t>7</w:t>
            </w:r>
            <w:r w:rsidR="00092183">
              <w:rPr>
                <w:noProof/>
                <w:webHidden/>
              </w:rPr>
              <w:fldChar w:fldCharType="end"/>
            </w:r>
          </w:hyperlink>
        </w:p>
        <w:p w:rsidR="00D26B14" w:rsidRDefault="009847D4">
          <w:pPr>
            <w:pStyle w:val="TOC2"/>
            <w:tabs>
              <w:tab w:val="right" w:leader="dot" w:pos="9350"/>
            </w:tabs>
            <w:rPr>
              <w:noProof/>
            </w:rPr>
          </w:pPr>
          <w:hyperlink w:anchor="_Toc415118581" w:history="1">
            <w:r w:rsidR="00D26B14" w:rsidRPr="00FD2F98">
              <w:rPr>
                <w:rStyle w:val="Hyperlink"/>
                <w:noProof/>
              </w:rPr>
              <w:t>Member Satisfaction with Work of SLA</w:t>
            </w:r>
            <w:r w:rsidR="00D26B14">
              <w:rPr>
                <w:noProof/>
                <w:webHidden/>
              </w:rPr>
              <w:tab/>
            </w:r>
            <w:r w:rsidR="00092183">
              <w:rPr>
                <w:noProof/>
                <w:webHidden/>
              </w:rPr>
              <w:fldChar w:fldCharType="begin"/>
            </w:r>
            <w:r w:rsidR="00D26B14">
              <w:rPr>
                <w:noProof/>
                <w:webHidden/>
              </w:rPr>
              <w:instrText xml:space="preserve"> PAGEREF _Toc415118581 \h </w:instrText>
            </w:r>
            <w:r w:rsidR="00092183">
              <w:rPr>
                <w:noProof/>
                <w:webHidden/>
              </w:rPr>
            </w:r>
            <w:r w:rsidR="00092183">
              <w:rPr>
                <w:noProof/>
                <w:webHidden/>
              </w:rPr>
              <w:fldChar w:fldCharType="separate"/>
            </w:r>
            <w:r w:rsidR="00285C12">
              <w:rPr>
                <w:noProof/>
                <w:webHidden/>
              </w:rPr>
              <w:t>8</w:t>
            </w:r>
            <w:r w:rsidR="00092183">
              <w:rPr>
                <w:noProof/>
                <w:webHidden/>
              </w:rPr>
              <w:fldChar w:fldCharType="end"/>
            </w:r>
          </w:hyperlink>
        </w:p>
        <w:p w:rsidR="00D26B14" w:rsidRDefault="009847D4">
          <w:pPr>
            <w:pStyle w:val="TOC1"/>
            <w:tabs>
              <w:tab w:val="right" w:leader="dot" w:pos="9350"/>
            </w:tabs>
            <w:rPr>
              <w:noProof/>
            </w:rPr>
          </w:pPr>
          <w:hyperlink w:anchor="_Toc415118584" w:history="1">
            <w:r w:rsidR="00D26B14" w:rsidRPr="00FD2F98">
              <w:rPr>
                <w:rStyle w:val="Hyperlink"/>
                <w:noProof/>
              </w:rPr>
              <w:t>Priorities for SLA (selected survey responses from Questions 6 &amp;7)</w:t>
            </w:r>
            <w:r w:rsidR="00D26B14">
              <w:rPr>
                <w:noProof/>
                <w:webHidden/>
              </w:rPr>
              <w:tab/>
            </w:r>
            <w:r w:rsidR="00092183">
              <w:rPr>
                <w:noProof/>
                <w:webHidden/>
              </w:rPr>
              <w:fldChar w:fldCharType="begin"/>
            </w:r>
            <w:r w:rsidR="00D26B14">
              <w:rPr>
                <w:noProof/>
                <w:webHidden/>
              </w:rPr>
              <w:instrText xml:space="preserve"> PAGEREF _Toc415118584 \h </w:instrText>
            </w:r>
            <w:r w:rsidR="00092183">
              <w:rPr>
                <w:noProof/>
                <w:webHidden/>
              </w:rPr>
            </w:r>
            <w:r w:rsidR="00092183">
              <w:rPr>
                <w:noProof/>
                <w:webHidden/>
              </w:rPr>
              <w:fldChar w:fldCharType="separate"/>
            </w:r>
            <w:r w:rsidR="00285C12">
              <w:rPr>
                <w:noProof/>
                <w:webHidden/>
              </w:rPr>
              <w:t>9</w:t>
            </w:r>
            <w:r w:rsidR="00092183">
              <w:rPr>
                <w:noProof/>
                <w:webHidden/>
              </w:rPr>
              <w:fldChar w:fldCharType="end"/>
            </w:r>
          </w:hyperlink>
        </w:p>
        <w:p w:rsidR="00D26B14" w:rsidRDefault="009847D4">
          <w:pPr>
            <w:pStyle w:val="TOC3"/>
            <w:tabs>
              <w:tab w:val="left" w:pos="880"/>
              <w:tab w:val="right" w:leader="dot" w:pos="9350"/>
            </w:tabs>
            <w:rPr>
              <w:noProof/>
            </w:rPr>
          </w:pPr>
          <w:hyperlink w:anchor="_Toc415118585" w:history="1">
            <w:r w:rsidR="00D26B14" w:rsidRPr="00FD2F98">
              <w:rPr>
                <w:rStyle w:val="Hyperlink"/>
                <w:i/>
                <w:noProof/>
              </w:rPr>
              <w:t>1.</w:t>
            </w:r>
            <w:r w:rsidR="00D26B14">
              <w:rPr>
                <w:noProof/>
              </w:rPr>
              <w:tab/>
            </w:r>
            <w:r w:rsidR="00931A36">
              <w:rPr>
                <w:rStyle w:val="Hyperlink"/>
                <w:iCs/>
                <w:noProof/>
                <w:spacing w:val="15"/>
              </w:rPr>
              <w:t>A</w:t>
            </w:r>
            <w:r w:rsidR="00931A36" w:rsidRPr="00142959">
              <w:rPr>
                <w:rStyle w:val="Hyperlink"/>
                <w:iCs/>
                <w:noProof/>
                <w:spacing w:val="15"/>
              </w:rPr>
              <w:t xml:space="preserve">dvocacy </w:t>
            </w:r>
            <w:r w:rsidR="00D26B14" w:rsidRPr="00142959">
              <w:rPr>
                <w:rStyle w:val="Hyperlink"/>
                <w:iCs/>
                <w:noProof/>
                <w:spacing w:val="15"/>
              </w:rPr>
              <w:t>&amp; relations with other organizations</w:t>
            </w:r>
            <w:r w:rsidR="00D26B14" w:rsidRPr="00142959">
              <w:rPr>
                <w:rStyle w:val="Hyperlink"/>
                <w:rFonts w:cs="Arial"/>
                <w:noProof/>
              </w:rPr>
              <w:t>,</w:t>
            </w:r>
            <w:r w:rsidR="00D26B14">
              <w:rPr>
                <w:noProof/>
                <w:webHidden/>
              </w:rPr>
              <w:tab/>
            </w:r>
            <w:r w:rsidR="00092183">
              <w:rPr>
                <w:noProof/>
                <w:webHidden/>
              </w:rPr>
              <w:fldChar w:fldCharType="begin"/>
            </w:r>
            <w:r w:rsidR="00D26B14">
              <w:rPr>
                <w:noProof/>
                <w:webHidden/>
              </w:rPr>
              <w:instrText xml:space="preserve"> PAGEREF _Toc415118585 \h </w:instrText>
            </w:r>
            <w:r w:rsidR="00092183">
              <w:rPr>
                <w:noProof/>
                <w:webHidden/>
              </w:rPr>
            </w:r>
            <w:r w:rsidR="00092183">
              <w:rPr>
                <w:noProof/>
                <w:webHidden/>
              </w:rPr>
              <w:fldChar w:fldCharType="separate"/>
            </w:r>
            <w:r w:rsidR="00285C12">
              <w:rPr>
                <w:noProof/>
                <w:webHidden/>
              </w:rPr>
              <w:t>9</w:t>
            </w:r>
            <w:r w:rsidR="00092183">
              <w:rPr>
                <w:noProof/>
                <w:webHidden/>
              </w:rPr>
              <w:fldChar w:fldCharType="end"/>
            </w:r>
          </w:hyperlink>
        </w:p>
        <w:p w:rsidR="00D26B14" w:rsidRDefault="009847D4">
          <w:pPr>
            <w:pStyle w:val="TOC3"/>
            <w:tabs>
              <w:tab w:val="left" w:pos="880"/>
              <w:tab w:val="right" w:leader="dot" w:pos="9350"/>
            </w:tabs>
            <w:rPr>
              <w:noProof/>
            </w:rPr>
          </w:pPr>
          <w:hyperlink w:anchor="_Toc415118586" w:history="1">
            <w:r w:rsidR="00D26B14" w:rsidRPr="00FD2F98">
              <w:rPr>
                <w:rStyle w:val="Hyperlink"/>
                <w:i/>
                <w:noProof/>
              </w:rPr>
              <w:t>2.</w:t>
            </w:r>
            <w:r w:rsidR="00D26B14">
              <w:rPr>
                <w:noProof/>
              </w:rPr>
              <w:tab/>
            </w:r>
            <w:r w:rsidR="00931A36">
              <w:rPr>
                <w:rStyle w:val="Hyperlink"/>
                <w:noProof/>
              </w:rPr>
              <w:t>C</w:t>
            </w:r>
            <w:r w:rsidR="00931A36" w:rsidRPr="00FD2F98">
              <w:rPr>
                <w:rStyle w:val="Hyperlink"/>
                <w:noProof/>
              </w:rPr>
              <w:t xml:space="preserve">ontinuing </w:t>
            </w:r>
            <w:r w:rsidR="00D26B14" w:rsidRPr="00FD2F98">
              <w:rPr>
                <w:rStyle w:val="Hyperlink"/>
                <w:noProof/>
              </w:rPr>
              <w:t>education &amp; conference,</w:t>
            </w:r>
            <w:r w:rsidR="00D26B14">
              <w:rPr>
                <w:noProof/>
                <w:webHidden/>
              </w:rPr>
              <w:tab/>
            </w:r>
            <w:r w:rsidR="00092183">
              <w:rPr>
                <w:noProof/>
                <w:webHidden/>
              </w:rPr>
              <w:fldChar w:fldCharType="begin"/>
            </w:r>
            <w:r w:rsidR="00D26B14">
              <w:rPr>
                <w:noProof/>
                <w:webHidden/>
              </w:rPr>
              <w:instrText xml:space="preserve"> PAGEREF _Toc415118586 \h </w:instrText>
            </w:r>
            <w:r w:rsidR="00092183">
              <w:rPr>
                <w:noProof/>
                <w:webHidden/>
              </w:rPr>
            </w:r>
            <w:r w:rsidR="00092183">
              <w:rPr>
                <w:noProof/>
                <w:webHidden/>
              </w:rPr>
              <w:fldChar w:fldCharType="separate"/>
            </w:r>
            <w:r w:rsidR="00285C12">
              <w:rPr>
                <w:noProof/>
                <w:webHidden/>
              </w:rPr>
              <w:t>10</w:t>
            </w:r>
            <w:r w:rsidR="00092183">
              <w:rPr>
                <w:noProof/>
                <w:webHidden/>
              </w:rPr>
              <w:fldChar w:fldCharType="end"/>
            </w:r>
          </w:hyperlink>
        </w:p>
        <w:p w:rsidR="00D26B14" w:rsidRDefault="009847D4">
          <w:pPr>
            <w:pStyle w:val="TOC3"/>
            <w:tabs>
              <w:tab w:val="left" w:pos="880"/>
              <w:tab w:val="right" w:leader="dot" w:pos="9350"/>
            </w:tabs>
            <w:rPr>
              <w:noProof/>
            </w:rPr>
          </w:pPr>
          <w:hyperlink w:anchor="_Toc415118587" w:history="1">
            <w:r w:rsidR="00D26B14" w:rsidRPr="00FD2F98">
              <w:rPr>
                <w:rStyle w:val="Hyperlink"/>
                <w:i/>
                <w:noProof/>
              </w:rPr>
              <w:t>3.</w:t>
            </w:r>
            <w:r w:rsidR="00D26B14">
              <w:rPr>
                <w:noProof/>
              </w:rPr>
              <w:tab/>
            </w:r>
            <w:r w:rsidR="00931A36">
              <w:rPr>
                <w:rStyle w:val="Hyperlink"/>
                <w:noProof/>
              </w:rPr>
              <w:t>N</w:t>
            </w:r>
            <w:r w:rsidR="00931A36" w:rsidRPr="00FD2F98">
              <w:rPr>
                <w:rStyle w:val="Hyperlink"/>
                <w:noProof/>
              </w:rPr>
              <w:t xml:space="preserve">etworking </w:t>
            </w:r>
            <w:r w:rsidR="00D26B14" w:rsidRPr="00FD2F98">
              <w:rPr>
                <w:rStyle w:val="Hyperlink"/>
                <w:noProof/>
              </w:rPr>
              <w:t>&amp; social &amp; member engagement,</w:t>
            </w:r>
            <w:r w:rsidR="00D26B14">
              <w:rPr>
                <w:noProof/>
                <w:webHidden/>
              </w:rPr>
              <w:tab/>
            </w:r>
            <w:r w:rsidR="00092183">
              <w:rPr>
                <w:noProof/>
                <w:webHidden/>
              </w:rPr>
              <w:fldChar w:fldCharType="begin"/>
            </w:r>
            <w:r w:rsidR="00D26B14">
              <w:rPr>
                <w:noProof/>
                <w:webHidden/>
              </w:rPr>
              <w:instrText xml:space="preserve"> PAGEREF _Toc415118587 \h </w:instrText>
            </w:r>
            <w:r w:rsidR="00092183">
              <w:rPr>
                <w:noProof/>
                <w:webHidden/>
              </w:rPr>
            </w:r>
            <w:r w:rsidR="00092183">
              <w:rPr>
                <w:noProof/>
                <w:webHidden/>
              </w:rPr>
              <w:fldChar w:fldCharType="separate"/>
            </w:r>
            <w:r w:rsidR="00285C12">
              <w:rPr>
                <w:noProof/>
                <w:webHidden/>
              </w:rPr>
              <w:t>10</w:t>
            </w:r>
            <w:r w:rsidR="00092183">
              <w:rPr>
                <w:noProof/>
                <w:webHidden/>
              </w:rPr>
              <w:fldChar w:fldCharType="end"/>
            </w:r>
          </w:hyperlink>
        </w:p>
        <w:p w:rsidR="00D26B14" w:rsidRDefault="009847D4">
          <w:pPr>
            <w:pStyle w:val="TOC3"/>
            <w:tabs>
              <w:tab w:val="left" w:pos="880"/>
              <w:tab w:val="right" w:leader="dot" w:pos="9350"/>
            </w:tabs>
            <w:rPr>
              <w:noProof/>
            </w:rPr>
          </w:pPr>
          <w:hyperlink w:anchor="_Toc415118588" w:history="1">
            <w:r w:rsidR="00D26B14" w:rsidRPr="00FD2F98">
              <w:rPr>
                <w:rStyle w:val="Hyperlink"/>
                <w:i/>
                <w:noProof/>
              </w:rPr>
              <w:t>4.</w:t>
            </w:r>
            <w:r w:rsidR="00D26B14">
              <w:rPr>
                <w:noProof/>
              </w:rPr>
              <w:tab/>
            </w:r>
            <w:r w:rsidR="00931A36">
              <w:rPr>
                <w:rStyle w:val="Hyperlink"/>
                <w:noProof/>
              </w:rPr>
              <w:t>C</w:t>
            </w:r>
            <w:r w:rsidR="00931A36" w:rsidRPr="00FD2F98">
              <w:rPr>
                <w:rStyle w:val="Hyperlink"/>
                <w:noProof/>
              </w:rPr>
              <w:t xml:space="preserve">ommunications </w:t>
            </w:r>
            <w:r w:rsidR="00D26B14" w:rsidRPr="00FD2F98">
              <w:rPr>
                <w:rStyle w:val="Hyperlink"/>
                <w:noProof/>
              </w:rPr>
              <w:t>(branding, website, newsletter) etc,</w:t>
            </w:r>
            <w:r w:rsidR="00D26B14">
              <w:rPr>
                <w:noProof/>
                <w:webHidden/>
              </w:rPr>
              <w:tab/>
            </w:r>
            <w:r w:rsidR="00092183">
              <w:rPr>
                <w:noProof/>
                <w:webHidden/>
              </w:rPr>
              <w:fldChar w:fldCharType="begin"/>
            </w:r>
            <w:r w:rsidR="00D26B14">
              <w:rPr>
                <w:noProof/>
                <w:webHidden/>
              </w:rPr>
              <w:instrText xml:space="preserve"> PAGEREF _Toc415118588 \h </w:instrText>
            </w:r>
            <w:r w:rsidR="00092183">
              <w:rPr>
                <w:noProof/>
                <w:webHidden/>
              </w:rPr>
            </w:r>
            <w:r w:rsidR="00092183">
              <w:rPr>
                <w:noProof/>
                <w:webHidden/>
              </w:rPr>
              <w:fldChar w:fldCharType="separate"/>
            </w:r>
            <w:r w:rsidR="00285C12">
              <w:rPr>
                <w:noProof/>
                <w:webHidden/>
              </w:rPr>
              <w:t>11</w:t>
            </w:r>
            <w:r w:rsidR="00092183">
              <w:rPr>
                <w:noProof/>
                <w:webHidden/>
              </w:rPr>
              <w:fldChar w:fldCharType="end"/>
            </w:r>
          </w:hyperlink>
        </w:p>
        <w:p w:rsidR="00D26B14" w:rsidRDefault="009847D4">
          <w:pPr>
            <w:pStyle w:val="TOC3"/>
            <w:tabs>
              <w:tab w:val="left" w:pos="880"/>
              <w:tab w:val="right" w:leader="dot" w:pos="9350"/>
            </w:tabs>
            <w:rPr>
              <w:noProof/>
            </w:rPr>
          </w:pPr>
          <w:hyperlink w:anchor="_Toc415118589" w:history="1">
            <w:r w:rsidR="00D26B14" w:rsidRPr="00FD2F98">
              <w:rPr>
                <w:rStyle w:val="Hyperlink"/>
                <w:i/>
                <w:noProof/>
              </w:rPr>
              <w:t>5.</w:t>
            </w:r>
            <w:r w:rsidR="00D26B14">
              <w:rPr>
                <w:noProof/>
              </w:rPr>
              <w:tab/>
            </w:r>
            <w:r w:rsidR="00931A36">
              <w:rPr>
                <w:rStyle w:val="Hyperlink"/>
                <w:noProof/>
              </w:rPr>
              <w:t>P</w:t>
            </w:r>
            <w:r w:rsidR="00931A36" w:rsidRPr="00FD2F98">
              <w:rPr>
                <w:rStyle w:val="Hyperlink"/>
                <w:noProof/>
              </w:rPr>
              <w:t xml:space="preserve">rogramming </w:t>
            </w:r>
            <w:r w:rsidR="00D26B14" w:rsidRPr="00FD2F98">
              <w:rPr>
                <w:rStyle w:val="Hyperlink"/>
                <w:noProof/>
              </w:rPr>
              <w:t>&amp; awards &amp; bursaries,</w:t>
            </w:r>
            <w:r w:rsidR="00D26B14">
              <w:rPr>
                <w:noProof/>
                <w:webHidden/>
              </w:rPr>
              <w:tab/>
            </w:r>
            <w:r w:rsidR="00092183">
              <w:rPr>
                <w:noProof/>
                <w:webHidden/>
              </w:rPr>
              <w:fldChar w:fldCharType="begin"/>
            </w:r>
            <w:r w:rsidR="00D26B14">
              <w:rPr>
                <w:noProof/>
                <w:webHidden/>
              </w:rPr>
              <w:instrText xml:space="preserve"> PAGEREF _Toc415118589 \h </w:instrText>
            </w:r>
            <w:r w:rsidR="00092183">
              <w:rPr>
                <w:noProof/>
                <w:webHidden/>
              </w:rPr>
            </w:r>
            <w:r w:rsidR="00092183">
              <w:rPr>
                <w:noProof/>
                <w:webHidden/>
              </w:rPr>
              <w:fldChar w:fldCharType="separate"/>
            </w:r>
            <w:r w:rsidR="00285C12">
              <w:rPr>
                <w:noProof/>
                <w:webHidden/>
              </w:rPr>
              <w:t>11</w:t>
            </w:r>
            <w:r w:rsidR="00092183">
              <w:rPr>
                <w:noProof/>
                <w:webHidden/>
              </w:rPr>
              <w:fldChar w:fldCharType="end"/>
            </w:r>
          </w:hyperlink>
        </w:p>
        <w:p w:rsidR="00D26B14" w:rsidRDefault="009847D4">
          <w:pPr>
            <w:pStyle w:val="TOC1"/>
            <w:tabs>
              <w:tab w:val="right" w:leader="dot" w:pos="9350"/>
            </w:tabs>
            <w:rPr>
              <w:noProof/>
            </w:rPr>
          </w:pPr>
          <w:hyperlink w:anchor="_Toc415118590" w:history="1">
            <w:r w:rsidR="00D26B14" w:rsidRPr="00FD2F98">
              <w:rPr>
                <w:rStyle w:val="Hyperlink"/>
                <w:noProof/>
              </w:rPr>
              <w:t>Website Feedback (from Questions 8-11)</w:t>
            </w:r>
            <w:r w:rsidR="00D26B14">
              <w:rPr>
                <w:noProof/>
                <w:webHidden/>
              </w:rPr>
              <w:tab/>
            </w:r>
            <w:r w:rsidR="00092183">
              <w:rPr>
                <w:noProof/>
                <w:webHidden/>
              </w:rPr>
              <w:fldChar w:fldCharType="begin"/>
            </w:r>
            <w:r w:rsidR="00D26B14">
              <w:rPr>
                <w:noProof/>
                <w:webHidden/>
              </w:rPr>
              <w:instrText xml:space="preserve"> PAGEREF _Toc415118590 \h </w:instrText>
            </w:r>
            <w:r w:rsidR="00092183">
              <w:rPr>
                <w:noProof/>
                <w:webHidden/>
              </w:rPr>
            </w:r>
            <w:r w:rsidR="00092183">
              <w:rPr>
                <w:noProof/>
                <w:webHidden/>
              </w:rPr>
              <w:fldChar w:fldCharType="separate"/>
            </w:r>
            <w:r w:rsidR="00285C12">
              <w:rPr>
                <w:noProof/>
                <w:webHidden/>
              </w:rPr>
              <w:t>12</w:t>
            </w:r>
            <w:r w:rsidR="00092183">
              <w:rPr>
                <w:noProof/>
                <w:webHidden/>
              </w:rPr>
              <w:fldChar w:fldCharType="end"/>
            </w:r>
          </w:hyperlink>
        </w:p>
        <w:p w:rsidR="00D26B14" w:rsidRDefault="009847D4">
          <w:pPr>
            <w:pStyle w:val="TOC3"/>
            <w:tabs>
              <w:tab w:val="right" w:leader="dot" w:pos="9350"/>
            </w:tabs>
            <w:rPr>
              <w:noProof/>
            </w:rPr>
          </w:pPr>
          <w:hyperlink w:anchor="_Toc415118591" w:history="1">
            <w:r w:rsidR="00D26B14" w:rsidRPr="00FD2F98">
              <w:rPr>
                <w:rStyle w:val="Hyperlink"/>
                <w:noProof/>
              </w:rPr>
              <w:t>Purposes for Members Accessing Website</w:t>
            </w:r>
            <w:r w:rsidR="00D26B14">
              <w:rPr>
                <w:noProof/>
                <w:webHidden/>
              </w:rPr>
              <w:tab/>
            </w:r>
            <w:r w:rsidR="00092183">
              <w:rPr>
                <w:noProof/>
                <w:webHidden/>
              </w:rPr>
              <w:fldChar w:fldCharType="begin"/>
            </w:r>
            <w:r w:rsidR="00D26B14">
              <w:rPr>
                <w:noProof/>
                <w:webHidden/>
              </w:rPr>
              <w:instrText xml:space="preserve"> PAGEREF _Toc415118591 \h </w:instrText>
            </w:r>
            <w:r w:rsidR="00092183">
              <w:rPr>
                <w:noProof/>
                <w:webHidden/>
              </w:rPr>
            </w:r>
            <w:r w:rsidR="00092183">
              <w:rPr>
                <w:noProof/>
                <w:webHidden/>
              </w:rPr>
              <w:fldChar w:fldCharType="separate"/>
            </w:r>
            <w:r w:rsidR="00285C12">
              <w:rPr>
                <w:noProof/>
                <w:webHidden/>
              </w:rPr>
              <w:t>13</w:t>
            </w:r>
            <w:r w:rsidR="00092183">
              <w:rPr>
                <w:noProof/>
                <w:webHidden/>
              </w:rPr>
              <w:fldChar w:fldCharType="end"/>
            </w:r>
          </w:hyperlink>
        </w:p>
        <w:p w:rsidR="00D26B14" w:rsidRDefault="009847D4">
          <w:pPr>
            <w:pStyle w:val="TOC3"/>
            <w:tabs>
              <w:tab w:val="right" w:leader="dot" w:pos="9350"/>
            </w:tabs>
            <w:rPr>
              <w:noProof/>
            </w:rPr>
          </w:pPr>
          <w:hyperlink w:anchor="_Toc415118592" w:history="1">
            <w:r w:rsidR="00D26B14" w:rsidRPr="00FD2F98">
              <w:rPr>
                <w:rStyle w:val="Hyperlink"/>
                <w:noProof/>
              </w:rPr>
              <w:t>Positive Features of Website</w:t>
            </w:r>
            <w:r w:rsidR="00D26B14">
              <w:rPr>
                <w:noProof/>
                <w:webHidden/>
              </w:rPr>
              <w:tab/>
            </w:r>
            <w:r w:rsidR="00092183">
              <w:rPr>
                <w:noProof/>
                <w:webHidden/>
              </w:rPr>
              <w:fldChar w:fldCharType="begin"/>
            </w:r>
            <w:r w:rsidR="00D26B14">
              <w:rPr>
                <w:noProof/>
                <w:webHidden/>
              </w:rPr>
              <w:instrText xml:space="preserve"> PAGEREF _Toc415118592 \h </w:instrText>
            </w:r>
            <w:r w:rsidR="00092183">
              <w:rPr>
                <w:noProof/>
                <w:webHidden/>
              </w:rPr>
            </w:r>
            <w:r w:rsidR="00092183">
              <w:rPr>
                <w:noProof/>
                <w:webHidden/>
              </w:rPr>
              <w:fldChar w:fldCharType="separate"/>
            </w:r>
            <w:r w:rsidR="00285C12">
              <w:rPr>
                <w:noProof/>
                <w:webHidden/>
              </w:rPr>
              <w:t>13</w:t>
            </w:r>
            <w:r w:rsidR="00092183">
              <w:rPr>
                <w:noProof/>
                <w:webHidden/>
              </w:rPr>
              <w:fldChar w:fldCharType="end"/>
            </w:r>
          </w:hyperlink>
        </w:p>
        <w:p w:rsidR="00D26B14" w:rsidRDefault="009847D4">
          <w:pPr>
            <w:pStyle w:val="TOC3"/>
            <w:tabs>
              <w:tab w:val="right" w:leader="dot" w:pos="9350"/>
            </w:tabs>
            <w:rPr>
              <w:noProof/>
            </w:rPr>
          </w:pPr>
          <w:hyperlink w:anchor="_Toc415118593" w:history="1">
            <w:r w:rsidR="00D26B14" w:rsidRPr="00FD2F98">
              <w:rPr>
                <w:rStyle w:val="Hyperlink"/>
                <w:noProof/>
              </w:rPr>
              <w:t>Features Not Liked</w:t>
            </w:r>
            <w:r w:rsidR="00D26B14">
              <w:rPr>
                <w:noProof/>
                <w:webHidden/>
              </w:rPr>
              <w:tab/>
            </w:r>
            <w:r w:rsidR="00092183">
              <w:rPr>
                <w:noProof/>
                <w:webHidden/>
              </w:rPr>
              <w:fldChar w:fldCharType="begin"/>
            </w:r>
            <w:r w:rsidR="00D26B14">
              <w:rPr>
                <w:noProof/>
                <w:webHidden/>
              </w:rPr>
              <w:instrText xml:space="preserve"> PAGEREF _Toc415118593 \h </w:instrText>
            </w:r>
            <w:r w:rsidR="00092183">
              <w:rPr>
                <w:noProof/>
                <w:webHidden/>
              </w:rPr>
            </w:r>
            <w:r w:rsidR="00092183">
              <w:rPr>
                <w:noProof/>
                <w:webHidden/>
              </w:rPr>
              <w:fldChar w:fldCharType="separate"/>
            </w:r>
            <w:r w:rsidR="00285C12">
              <w:rPr>
                <w:noProof/>
                <w:webHidden/>
              </w:rPr>
              <w:t>13</w:t>
            </w:r>
            <w:r w:rsidR="00092183">
              <w:rPr>
                <w:noProof/>
                <w:webHidden/>
              </w:rPr>
              <w:fldChar w:fldCharType="end"/>
            </w:r>
          </w:hyperlink>
        </w:p>
        <w:p w:rsidR="00D26B14" w:rsidRDefault="009847D4">
          <w:pPr>
            <w:pStyle w:val="TOC3"/>
            <w:tabs>
              <w:tab w:val="right" w:leader="dot" w:pos="9350"/>
            </w:tabs>
            <w:rPr>
              <w:noProof/>
            </w:rPr>
          </w:pPr>
          <w:hyperlink w:anchor="_Toc415118594" w:history="1">
            <w:r w:rsidR="00D26B14" w:rsidRPr="00FD2F98">
              <w:rPr>
                <w:rStyle w:val="Hyperlink"/>
                <w:noProof/>
              </w:rPr>
              <w:t>Upgrades needed</w:t>
            </w:r>
            <w:r w:rsidR="00D26B14">
              <w:rPr>
                <w:noProof/>
                <w:webHidden/>
              </w:rPr>
              <w:tab/>
            </w:r>
            <w:r w:rsidR="00092183">
              <w:rPr>
                <w:noProof/>
                <w:webHidden/>
              </w:rPr>
              <w:fldChar w:fldCharType="begin"/>
            </w:r>
            <w:r w:rsidR="00D26B14">
              <w:rPr>
                <w:noProof/>
                <w:webHidden/>
              </w:rPr>
              <w:instrText xml:space="preserve"> PAGEREF _Toc415118594 \h </w:instrText>
            </w:r>
            <w:r w:rsidR="00092183">
              <w:rPr>
                <w:noProof/>
                <w:webHidden/>
              </w:rPr>
            </w:r>
            <w:r w:rsidR="00092183">
              <w:rPr>
                <w:noProof/>
                <w:webHidden/>
              </w:rPr>
              <w:fldChar w:fldCharType="separate"/>
            </w:r>
            <w:r w:rsidR="00285C12">
              <w:rPr>
                <w:noProof/>
                <w:webHidden/>
              </w:rPr>
              <w:t>13</w:t>
            </w:r>
            <w:r w:rsidR="00092183">
              <w:rPr>
                <w:noProof/>
                <w:webHidden/>
              </w:rPr>
              <w:fldChar w:fldCharType="end"/>
            </w:r>
          </w:hyperlink>
        </w:p>
        <w:p w:rsidR="00D26B14" w:rsidRDefault="009847D4">
          <w:pPr>
            <w:pStyle w:val="TOC1"/>
            <w:tabs>
              <w:tab w:val="right" w:leader="dot" w:pos="9350"/>
            </w:tabs>
            <w:rPr>
              <w:noProof/>
            </w:rPr>
          </w:pPr>
          <w:hyperlink w:anchor="_Toc415118595" w:history="1">
            <w:r w:rsidR="00D26B14" w:rsidRPr="00FD2F98">
              <w:rPr>
                <w:rStyle w:val="Hyperlink"/>
                <w:noProof/>
              </w:rPr>
              <w:t>Newsletter Feedback (from Questions 12 &amp; 13)</w:t>
            </w:r>
            <w:r w:rsidR="00D26B14">
              <w:rPr>
                <w:noProof/>
                <w:webHidden/>
              </w:rPr>
              <w:tab/>
            </w:r>
            <w:r w:rsidR="00092183">
              <w:rPr>
                <w:noProof/>
                <w:webHidden/>
              </w:rPr>
              <w:fldChar w:fldCharType="begin"/>
            </w:r>
            <w:r w:rsidR="00D26B14">
              <w:rPr>
                <w:noProof/>
                <w:webHidden/>
              </w:rPr>
              <w:instrText xml:space="preserve"> PAGEREF _Toc415118595 \h </w:instrText>
            </w:r>
            <w:r w:rsidR="00092183">
              <w:rPr>
                <w:noProof/>
                <w:webHidden/>
              </w:rPr>
            </w:r>
            <w:r w:rsidR="00092183">
              <w:rPr>
                <w:noProof/>
                <w:webHidden/>
              </w:rPr>
              <w:fldChar w:fldCharType="separate"/>
            </w:r>
            <w:r w:rsidR="00285C12">
              <w:rPr>
                <w:noProof/>
                <w:webHidden/>
              </w:rPr>
              <w:t>14</w:t>
            </w:r>
            <w:r w:rsidR="00092183">
              <w:rPr>
                <w:noProof/>
                <w:webHidden/>
              </w:rPr>
              <w:fldChar w:fldCharType="end"/>
            </w:r>
          </w:hyperlink>
        </w:p>
        <w:p w:rsidR="00D26B14" w:rsidRDefault="009847D4" w:rsidP="00D26B14">
          <w:pPr>
            <w:pStyle w:val="TOC2"/>
            <w:tabs>
              <w:tab w:val="right" w:leader="dot" w:pos="9350"/>
            </w:tabs>
            <w:rPr>
              <w:noProof/>
            </w:rPr>
          </w:pPr>
          <w:hyperlink w:anchor="_Toc415118596" w:history="1">
            <w:r w:rsidR="00D26B14" w:rsidRPr="00FD2F98">
              <w:rPr>
                <w:rStyle w:val="Hyperlink"/>
                <w:noProof/>
              </w:rPr>
              <w:t>Feedback on Sections of the Newsletter</w:t>
            </w:r>
            <w:r w:rsidR="00D26B14">
              <w:rPr>
                <w:noProof/>
                <w:webHidden/>
              </w:rPr>
              <w:tab/>
            </w:r>
            <w:r w:rsidR="00092183">
              <w:rPr>
                <w:noProof/>
                <w:webHidden/>
              </w:rPr>
              <w:fldChar w:fldCharType="begin"/>
            </w:r>
            <w:r w:rsidR="00D26B14">
              <w:rPr>
                <w:noProof/>
                <w:webHidden/>
              </w:rPr>
              <w:instrText xml:space="preserve"> PAGEREF _Toc415118596 \h </w:instrText>
            </w:r>
            <w:r w:rsidR="00092183">
              <w:rPr>
                <w:noProof/>
                <w:webHidden/>
              </w:rPr>
            </w:r>
            <w:r w:rsidR="00092183">
              <w:rPr>
                <w:noProof/>
                <w:webHidden/>
              </w:rPr>
              <w:fldChar w:fldCharType="separate"/>
            </w:r>
            <w:r w:rsidR="00285C12">
              <w:rPr>
                <w:noProof/>
                <w:webHidden/>
              </w:rPr>
              <w:t>14</w:t>
            </w:r>
            <w:r w:rsidR="00092183">
              <w:rPr>
                <w:noProof/>
                <w:webHidden/>
              </w:rPr>
              <w:fldChar w:fldCharType="end"/>
            </w:r>
          </w:hyperlink>
        </w:p>
        <w:p w:rsidR="00D26B14" w:rsidRDefault="009847D4">
          <w:pPr>
            <w:pStyle w:val="TOC2"/>
            <w:tabs>
              <w:tab w:val="right" w:leader="dot" w:pos="9350"/>
            </w:tabs>
            <w:rPr>
              <w:noProof/>
            </w:rPr>
          </w:pPr>
          <w:hyperlink w:anchor="_Toc415118598" w:history="1">
            <w:r w:rsidR="00D26B14" w:rsidRPr="00FD2F98">
              <w:rPr>
                <w:rStyle w:val="Hyperlink"/>
                <w:noProof/>
              </w:rPr>
              <w:t>Circulation of Newsletter to Others in Organization</w:t>
            </w:r>
            <w:r w:rsidR="00D26B14">
              <w:rPr>
                <w:noProof/>
                <w:webHidden/>
              </w:rPr>
              <w:tab/>
            </w:r>
            <w:r w:rsidR="00092183">
              <w:rPr>
                <w:noProof/>
                <w:webHidden/>
              </w:rPr>
              <w:fldChar w:fldCharType="begin"/>
            </w:r>
            <w:r w:rsidR="00D26B14">
              <w:rPr>
                <w:noProof/>
                <w:webHidden/>
              </w:rPr>
              <w:instrText xml:space="preserve"> PAGEREF _Toc415118598 \h </w:instrText>
            </w:r>
            <w:r w:rsidR="00092183">
              <w:rPr>
                <w:noProof/>
                <w:webHidden/>
              </w:rPr>
            </w:r>
            <w:r w:rsidR="00092183">
              <w:rPr>
                <w:noProof/>
                <w:webHidden/>
              </w:rPr>
              <w:fldChar w:fldCharType="separate"/>
            </w:r>
            <w:r w:rsidR="00285C12">
              <w:rPr>
                <w:noProof/>
                <w:webHidden/>
              </w:rPr>
              <w:t>14</w:t>
            </w:r>
            <w:r w:rsidR="00092183">
              <w:rPr>
                <w:noProof/>
                <w:webHidden/>
              </w:rPr>
              <w:fldChar w:fldCharType="end"/>
            </w:r>
          </w:hyperlink>
        </w:p>
        <w:p w:rsidR="00D26B14" w:rsidRDefault="009847D4">
          <w:pPr>
            <w:pStyle w:val="TOC1"/>
            <w:tabs>
              <w:tab w:val="right" w:leader="dot" w:pos="9350"/>
            </w:tabs>
            <w:rPr>
              <w:noProof/>
            </w:rPr>
          </w:pPr>
          <w:hyperlink w:anchor="_Toc415118599" w:history="1">
            <w:r w:rsidR="00D26B14" w:rsidRPr="00FD2F98">
              <w:rPr>
                <w:rStyle w:val="Hyperlink"/>
                <w:noProof/>
              </w:rPr>
              <w:t>Diversity in Library Organizations (from Questions 14-17)</w:t>
            </w:r>
            <w:r w:rsidR="00D26B14">
              <w:rPr>
                <w:noProof/>
                <w:webHidden/>
              </w:rPr>
              <w:tab/>
            </w:r>
            <w:r w:rsidR="00092183">
              <w:rPr>
                <w:noProof/>
                <w:webHidden/>
              </w:rPr>
              <w:fldChar w:fldCharType="begin"/>
            </w:r>
            <w:r w:rsidR="00D26B14">
              <w:rPr>
                <w:noProof/>
                <w:webHidden/>
              </w:rPr>
              <w:instrText xml:space="preserve"> PAGEREF _Toc415118599 \h </w:instrText>
            </w:r>
            <w:r w:rsidR="00092183">
              <w:rPr>
                <w:noProof/>
                <w:webHidden/>
              </w:rPr>
            </w:r>
            <w:r w:rsidR="00092183">
              <w:rPr>
                <w:noProof/>
                <w:webHidden/>
              </w:rPr>
              <w:fldChar w:fldCharType="separate"/>
            </w:r>
            <w:r w:rsidR="00285C12">
              <w:rPr>
                <w:noProof/>
                <w:webHidden/>
              </w:rPr>
              <w:t>14</w:t>
            </w:r>
            <w:r w:rsidR="00092183">
              <w:rPr>
                <w:noProof/>
                <w:webHidden/>
              </w:rPr>
              <w:fldChar w:fldCharType="end"/>
            </w:r>
          </w:hyperlink>
        </w:p>
        <w:p w:rsidR="00D26B14" w:rsidRDefault="009847D4" w:rsidP="00D26B14">
          <w:pPr>
            <w:pStyle w:val="TOC2"/>
            <w:tabs>
              <w:tab w:val="right" w:leader="dot" w:pos="9350"/>
            </w:tabs>
            <w:rPr>
              <w:noProof/>
            </w:rPr>
          </w:pPr>
          <w:hyperlink w:anchor="_Toc415118600" w:history="1">
            <w:r w:rsidR="00D26B14" w:rsidRPr="00FD2F98">
              <w:rPr>
                <w:rStyle w:val="Hyperlink"/>
                <w:noProof/>
              </w:rPr>
              <w:t>Positioned to Serve Newcomers, Diverse Groups, and Aboriginal Peoples</w:t>
            </w:r>
            <w:r w:rsidR="00D26B14">
              <w:rPr>
                <w:noProof/>
                <w:webHidden/>
              </w:rPr>
              <w:tab/>
            </w:r>
            <w:r w:rsidR="00092183">
              <w:rPr>
                <w:noProof/>
                <w:webHidden/>
              </w:rPr>
              <w:fldChar w:fldCharType="begin"/>
            </w:r>
            <w:r w:rsidR="00D26B14">
              <w:rPr>
                <w:noProof/>
                <w:webHidden/>
              </w:rPr>
              <w:instrText xml:space="preserve"> PAGEREF _Toc415118600 \h </w:instrText>
            </w:r>
            <w:r w:rsidR="00092183">
              <w:rPr>
                <w:noProof/>
                <w:webHidden/>
              </w:rPr>
            </w:r>
            <w:r w:rsidR="00092183">
              <w:rPr>
                <w:noProof/>
                <w:webHidden/>
              </w:rPr>
              <w:fldChar w:fldCharType="separate"/>
            </w:r>
            <w:r w:rsidR="00285C12">
              <w:rPr>
                <w:noProof/>
                <w:webHidden/>
              </w:rPr>
              <w:t>14</w:t>
            </w:r>
            <w:r w:rsidR="00092183">
              <w:rPr>
                <w:noProof/>
                <w:webHidden/>
              </w:rPr>
              <w:fldChar w:fldCharType="end"/>
            </w:r>
          </w:hyperlink>
        </w:p>
        <w:p w:rsidR="00D26B14" w:rsidRDefault="009847D4">
          <w:pPr>
            <w:pStyle w:val="TOC3"/>
            <w:tabs>
              <w:tab w:val="right" w:leader="dot" w:pos="9350"/>
            </w:tabs>
            <w:rPr>
              <w:noProof/>
            </w:rPr>
          </w:pPr>
          <w:hyperlink w:anchor="_Toc415118602" w:history="1">
            <w:r w:rsidR="00D26B14" w:rsidRPr="00FD2F98">
              <w:rPr>
                <w:rStyle w:val="Hyperlink"/>
                <w:noProof/>
              </w:rPr>
              <w:t>Patron Populations</w:t>
            </w:r>
            <w:r w:rsidR="00D26B14">
              <w:rPr>
                <w:noProof/>
                <w:webHidden/>
              </w:rPr>
              <w:tab/>
            </w:r>
            <w:r w:rsidR="00092183">
              <w:rPr>
                <w:noProof/>
                <w:webHidden/>
              </w:rPr>
              <w:fldChar w:fldCharType="begin"/>
            </w:r>
            <w:r w:rsidR="00D26B14">
              <w:rPr>
                <w:noProof/>
                <w:webHidden/>
              </w:rPr>
              <w:instrText xml:space="preserve"> PAGEREF _Toc415118602 \h </w:instrText>
            </w:r>
            <w:r w:rsidR="00092183">
              <w:rPr>
                <w:noProof/>
                <w:webHidden/>
              </w:rPr>
            </w:r>
            <w:r w:rsidR="00092183">
              <w:rPr>
                <w:noProof/>
                <w:webHidden/>
              </w:rPr>
              <w:fldChar w:fldCharType="separate"/>
            </w:r>
            <w:r w:rsidR="00285C12">
              <w:rPr>
                <w:noProof/>
                <w:webHidden/>
              </w:rPr>
              <w:t>15</w:t>
            </w:r>
            <w:r w:rsidR="00092183">
              <w:rPr>
                <w:noProof/>
                <w:webHidden/>
              </w:rPr>
              <w:fldChar w:fldCharType="end"/>
            </w:r>
          </w:hyperlink>
        </w:p>
        <w:p w:rsidR="00D26B14" w:rsidRDefault="009847D4">
          <w:pPr>
            <w:pStyle w:val="TOC3"/>
            <w:tabs>
              <w:tab w:val="right" w:leader="dot" w:pos="9350"/>
            </w:tabs>
            <w:rPr>
              <w:noProof/>
            </w:rPr>
          </w:pPr>
          <w:hyperlink w:anchor="_Toc415118603" w:history="1">
            <w:r w:rsidR="00D26B14" w:rsidRPr="00FD2F98">
              <w:rPr>
                <w:rStyle w:val="Hyperlink"/>
                <w:noProof/>
              </w:rPr>
              <w:t>Planning to be Relevant to Diverse Populations</w:t>
            </w:r>
            <w:r w:rsidR="00D26B14">
              <w:rPr>
                <w:noProof/>
                <w:webHidden/>
              </w:rPr>
              <w:tab/>
            </w:r>
            <w:r w:rsidR="00092183">
              <w:rPr>
                <w:noProof/>
                <w:webHidden/>
              </w:rPr>
              <w:fldChar w:fldCharType="begin"/>
            </w:r>
            <w:r w:rsidR="00D26B14">
              <w:rPr>
                <w:noProof/>
                <w:webHidden/>
              </w:rPr>
              <w:instrText xml:space="preserve"> PAGEREF _Toc415118603 \h </w:instrText>
            </w:r>
            <w:r w:rsidR="00092183">
              <w:rPr>
                <w:noProof/>
                <w:webHidden/>
              </w:rPr>
            </w:r>
            <w:r w:rsidR="00092183">
              <w:rPr>
                <w:noProof/>
                <w:webHidden/>
              </w:rPr>
              <w:fldChar w:fldCharType="separate"/>
            </w:r>
            <w:r w:rsidR="00285C12">
              <w:rPr>
                <w:noProof/>
                <w:webHidden/>
              </w:rPr>
              <w:t>15</w:t>
            </w:r>
            <w:r w:rsidR="00092183">
              <w:rPr>
                <w:noProof/>
                <w:webHidden/>
              </w:rPr>
              <w:fldChar w:fldCharType="end"/>
            </w:r>
          </w:hyperlink>
        </w:p>
        <w:p w:rsidR="00D26B14" w:rsidRDefault="009847D4">
          <w:pPr>
            <w:pStyle w:val="TOC3"/>
            <w:tabs>
              <w:tab w:val="right" w:leader="dot" w:pos="9350"/>
            </w:tabs>
            <w:rPr>
              <w:noProof/>
            </w:rPr>
          </w:pPr>
          <w:hyperlink w:anchor="_Toc415118604" w:history="1">
            <w:r w:rsidR="00D26B14" w:rsidRPr="00FD2F98">
              <w:rPr>
                <w:rStyle w:val="Hyperlink"/>
                <w:noProof/>
              </w:rPr>
              <w:t>Ways that SLA Can Support &amp; Assist in Diversity Planning</w:t>
            </w:r>
            <w:r w:rsidR="00D26B14">
              <w:rPr>
                <w:noProof/>
                <w:webHidden/>
              </w:rPr>
              <w:tab/>
            </w:r>
            <w:r w:rsidR="00092183">
              <w:rPr>
                <w:noProof/>
                <w:webHidden/>
              </w:rPr>
              <w:fldChar w:fldCharType="begin"/>
            </w:r>
            <w:r w:rsidR="00D26B14">
              <w:rPr>
                <w:noProof/>
                <w:webHidden/>
              </w:rPr>
              <w:instrText xml:space="preserve"> PAGEREF _Toc415118604 \h </w:instrText>
            </w:r>
            <w:r w:rsidR="00092183">
              <w:rPr>
                <w:noProof/>
                <w:webHidden/>
              </w:rPr>
            </w:r>
            <w:r w:rsidR="00092183">
              <w:rPr>
                <w:noProof/>
                <w:webHidden/>
              </w:rPr>
              <w:fldChar w:fldCharType="separate"/>
            </w:r>
            <w:r w:rsidR="00285C12">
              <w:rPr>
                <w:noProof/>
                <w:webHidden/>
              </w:rPr>
              <w:t>16</w:t>
            </w:r>
            <w:r w:rsidR="00092183">
              <w:rPr>
                <w:noProof/>
                <w:webHidden/>
              </w:rPr>
              <w:fldChar w:fldCharType="end"/>
            </w:r>
          </w:hyperlink>
        </w:p>
        <w:p w:rsidR="00D26B14" w:rsidRDefault="00092183">
          <w:r>
            <w:fldChar w:fldCharType="end"/>
          </w:r>
        </w:p>
      </w:sdtContent>
    </w:sdt>
    <w:p w:rsidR="00DE3981" w:rsidRDefault="00734355" w:rsidP="00DE3981">
      <w:pPr>
        <w:pStyle w:val="Title"/>
      </w:pPr>
      <w:bookmarkStart w:id="0" w:name="_Toc415118570"/>
      <w:r>
        <w:br/>
      </w:r>
    </w:p>
    <w:p w:rsidR="00DE3981" w:rsidRDefault="00734355" w:rsidP="00DE3981">
      <w:pPr>
        <w:pStyle w:val="Title"/>
      </w:pPr>
      <w:bookmarkStart w:id="1" w:name="_GoBack"/>
      <w:bookmarkEnd w:id="1"/>
      <w:r w:rsidRPr="00A67A5F">
        <w:lastRenderedPageBreak/>
        <w:t xml:space="preserve">Executive Summary of </w:t>
      </w:r>
    </w:p>
    <w:p w:rsidR="00734355" w:rsidRDefault="00734355" w:rsidP="00DE3981">
      <w:pPr>
        <w:pStyle w:val="Title"/>
      </w:pPr>
      <w:r w:rsidRPr="00A67A5F">
        <w:t xml:space="preserve">2015 Membership Survey Report </w:t>
      </w:r>
    </w:p>
    <w:p w:rsidR="00734355" w:rsidRDefault="00734355" w:rsidP="00734355">
      <w:r>
        <w:t xml:space="preserve">This survey, developed by the Membership Committee, Executive, and Executive Director of the Saskatchewan Library Association (SLA), provided member feedback on key priorities of the association. It will also provide input for implementing a diversity plan and for developing a new strategic plan for 2015-2018. There were 120 responses to </w:t>
      </w:r>
      <w:r w:rsidRPr="000C71B0">
        <w:t>the survey</w:t>
      </w:r>
      <w:r w:rsidR="0085368E" w:rsidRPr="000C71B0">
        <w:t>.  T</w:t>
      </w:r>
      <w:r w:rsidRPr="000C71B0">
        <w:t>hough some questions</w:t>
      </w:r>
      <w:r>
        <w:t xml:space="preserve"> had as few as 21 responses most were in the 40-60 responses range. In terms of total membership, this is only a partial </w:t>
      </w:r>
      <w:r w:rsidRPr="005B2FB3">
        <w:t>indicator of memb</w:t>
      </w:r>
      <w:r w:rsidR="00285C12">
        <w:t>ers’ impressions of SLA</w:t>
      </w:r>
      <w:r w:rsidRPr="005B2FB3">
        <w:t>.</w:t>
      </w:r>
    </w:p>
    <w:p w:rsidR="00734355" w:rsidRDefault="00734355" w:rsidP="00734355">
      <w:pPr>
        <w:pStyle w:val="Heading2"/>
      </w:pPr>
      <w:r>
        <w:t>Key Observations and Themes</w:t>
      </w:r>
    </w:p>
    <w:p w:rsidR="00C47017" w:rsidRDefault="00734355" w:rsidP="00C47017">
      <w:pPr>
        <w:spacing w:after="0"/>
      </w:pPr>
      <w:r>
        <w:t xml:space="preserve">Many respondents don’t know if they hold </w:t>
      </w:r>
      <w:r w:rsidRPr="00D95C61">
        <w:rPr>
          <w:b/>
        </w:rPr>
        <w:t>a membership or what type of membership</w:t>
      </w:r>
      <w:r>
        <w:t xml:space="preserve">. </w:t>
      </w:r>
    </w:p>
    <w:p w:rsidR="00C47017" w:rsidRDefault="00734355" w:rsidP="00C47017">
      <w:pPr>
        <w:pStyle w:val="ListParagraph"/>
        <w:numPr>
          <w:ilvl w:val="0"/>
          <w:numId w:val="27"/>
        </w:numPr>
      </w:pPr>
      <w:r>
        <w:t xml:space="preserve">More information needs to be provided to members on a regular basis. </w:t>
      </w:r>
    </w:p>
    <w:p w:rsidR="00734355" w:rsidRPr="00D95C61" w:rsidRDefault="00734355" w:rsidP="00C47017">
      <w:pPr>
        <w:pStyle w:val="ListParagraph"/>
        <w:numPr>
          <w:ilvl w:val="0"/>
          <w:numId w:val="27"/>
        </w:numPr>
      </w:pPr>
      <w:r>
        <w:t xml:space="preserve"> </w:t>
      </w:r>
      <w:r w:rsidR="00931A36">
        <w:t xml:space="preserve">The delegates for </w:t>
      </w:r>
      <w:r>
        <w:t>Institutional membership</w:t>
      </w:r>
      <w:r w:rsidR="00931A36">
        <w:t>s</w:t>
      </w:r>
      <w:r>
        <w:t xml:space="preserve"> need to be contacted to have them provide the number of members covered by their membership and to request that they pass along SLA information.</w:t>
      </w:r>
    </w:p>
    <w:p w:rsidR="00C47017" w:rsidRDefault="00734355" w:rsidP="00C47017">
      <w:pPr>
        <w:spacing w:after="0"/>
        <w:jc w:val="both"/>
        <w:rPr>
          <w:b/>
        </w:rPr>
      </w:pPr>
      <w:r>
        <w:t xml:space="preserve">Many of the respondents have been </w:t>
      </w:r>
      <w:r w:rsidRPr="00D95C61">
        <w:rPr>
          <w:b/>
        </w:rPr>
        <w:t>members for less than 10 years</w:t>
      </w:r>
      <w:r w:rsidR="00C47017">
        <w:rPr>
          <w:b/>
        </w:rPr>
        <w:t xml:space="preserve">. </w:t>
      </w:r>
    </w:p>
    <w:p w:rsidR="00C47017" w:rsidRDefault="00C47017" w:rsidP="00FA4819">
      <w:pPr>
        <w:pStyle w:val="ListParagraph"/>
        <w:numPr>
          <w:ilvl w:val="0"/>
          <w:numId w:val="28"/>
        </w:numPr>
      </w:pPr>
      <w:r w:rsidRPr="00931A36">
        <w:t>This</w:t>
      </w:r>
      <w:r w:rsidR="00734355" w:rsidRPr="00931A36">
        <w:t xml:space="preserve"> </w:t>
      </w:r>
      <w:r w:rsidR="00931A36">
        <w:t>information highlights</w:t>
      </w:r>
      <w:r w:rsidR="00734355">
        <w:t xml:space="preserve"> the need for new services and programs, and approaches to how SLA does business.  </w:t>
      </w:r>
    </w:p>
    <w:p w:rsidR="00734355" w:rsidRPr="00D95C61" w:rsidRDefault="00734355" w:rsidP="00FA4819">
      <w:pPr>
        <w:pStyle w:val="ListParagraph"/>
        <w:numPr>
          <w:ilvl w:val="0"/>
          <w:numId w:val="28"/>
        </w:numPr>
      </w:pPr>
      <w:r>
        <w:t xml:space="preserve">With many newer members, a continual updating of vision, mission, beliefs, and roles is important. </w:t>
      </w:r>
    </w:p>
    <w:p w:rsidR="00C47017" w:rsidRDefault="00734355" w:rsidP="00C47017">
      <w:pPr>
        <w:spacing w:after="0"/>
      </w:pPr>
      <w:r w:rsidRPr="00D95C61">
        <w:rPr>
          <w:b/>
        </w:rPr>
        <w:t>Traditional activities</w:t>
      </w:r>
      <w:r>
        <w:t xml:space="preserve"> such as conference attendance</w:t>
      </w:r>
      <w:r w:rsidRPr="000432E0">
        <w:t>, committee work, conference presentation</w:t>
      </w:r>
      <w:r>
        <w:t>s</w:t>
      </w:r>
      <w:r w:rsidRPr="000432E0">
        <w:t>, and board involvement</w:t>
      </w:r>
      <w:r>
        <w:t xml:space="preserve"> are most common.  </w:t>
      </w:r>
      <w:r w:rsidRPr="00D95C61">
        <w:rPr>
          <w:b/>
        </w:rPr>
        <w:t>Newer programs</w:t>
      </w:r>
      <w:r>
        <w:t xml:space="preserve"> such as program grants and continuing education are less used.   </w:t>
      </w:r>
    </w:p>
    <w:p w:rsidR="00C47017" w:rsidRPr="000C71B0" w:rsidRDefault="00734355" w:rsidP="00C47017">
      <w:pPr>
        <w:pStyle w:val="ListParagraph"/>
        <w:numPr>
          <w:ilvl w:val="0"/>
          <w:numId w:val="29"/>
        </w:numPr>
        <w:spacing w:after="0"/>
      </w:pPr>
      <w:r>
        <w:t xml:space="preserve">It is </w:t>
      </w:r>
      <w:r w:rsidRPr="000C71B0">
        <w:t xml:space="preserve">important to communicate this information </w:t>
      </w:r>
      <w:r w:rsidR="0085368E" w:rsidRPr="000C71B0">
        <w:t xml:space="preserve">clearly </w:t>
      </w:r>
      <w:r w:rsidRPr="000C71B0">
        <w:t xml:space="preserve">to members, and to investigate the accessibility and relevance of activities to the members.  </w:t>
      </w:r>
    </w:p>
    <w:p w:rsidR="00734355" w:rsidRPr="000C71B0" w:rsidRDefault="00734355" w:rsidP="00C47017">
      <w:pPr>
        <w:pStyle w:val="ListParagraph"/>
        <w:numPr>
          <w:ilvl w:val="0"/>
          <w:numId w:val="29"/>
        </w:numPr>
      </w:pPr>
      <w:r w:rsidRPr="000C71B0">
        <w:t>The message needs to welcome all members, library workers, and stakeholders</w:t>
      </w:r>
      <w:r w:rsidR="0085368E" w:rsidRPr="000C71B0">
        <w:t xml:space="preserve"> and promote inclusivity</w:t>
      </w:r>
      <w:r w:rsidRPr="000C71B0">
        <w:t>.</w:t>
      </w:r>
    </w:p>
    <w:p w:rsidR="00C47017" w:rsidRDefault="00C47017" w:rsidP="00C47017">
      <w:pPr>
        <w:spacing w:after="0"/>
      </w:pPr>
      <w:r w:rsidRPr="00C47017">
        <w:t>Members indicated</w:t>
      </w:r>
      <w:r>
        <w:rPr>
          <w:b/>
        </w:rPr>
        <w:t xml:space="preserve"> d</w:t>
      </w:r>
      <w:r w:rsidR="00734355" w:rsidRPr="00D95C61">
        <w:rPr>
          <w:b/>
        </w:rPr>
        <w:t>issatisfaction or a low satisfaction rating</w:t>
      </w:r>
      <w:r w:rsidR="00734355">
        <w:t xml:space="preserve"> with advocacy, support for library workers, and relations with other organization</w:t>
      </w:r>
      <w:r>
        <w:t>.</w:t>
      </w:r>
    </w:p>
    <w:p w:rsidR="00734355" w:rsidRDefault="00C47017" w:rsidP="00C47017">
      <w:pPr>
        <w:pStyle w:val="ListParagraph"/>
        <w:numPr>
          <w:ilvl w:val="0"/>
          <w:numId w:val="30"/>
        </w:numPr>
      </w:pPr>
      <w:r>
        <w:t xml:space="preserve">The comments </w:t>
      </w:r>
      <w:r w:rsidR="00734355">
        <w:t xml:space="preserve">provide the Board with directions for </w:t>
      </w:r>
      <w:r>
        <w:t xml:space="preserve">a </w:t>
      </w:r>
      <w:r w:rsidR="00734355">
        <w:t xml:space="preserve">program review and renewal. </w:t>
      </w:r>
    </w:p>
    <w:p w:rsidR="00734355" w:rsidRDefault="00734355" w:rsidP="00734355">
      <w:pPr>
        <w:pStyle w:val="Heading2"/>
      </w:pPr>
      <w:r>
        <w:t>Priority Action Items</w:t>
      </w:r>
    </w:p>
    <w:p w:rsidR="00C47017" w:rsidRDefault="00734355" w:rsidP="00C47017">
      <w:pPr>
        <w:spacing w:after="0"/>
      </w:pPr>
      <w:r>
        <w:t xml:space="preserve">Key themes related to </w:t>
      </w:r>
      <w:r w:rsidRPr="00D95C61">
        <w:rPr>
          <w:b/>
        </w:rPr>
        <w:t>Advocacy and Relations with Other Organizations</w:t>
      </w:r>
      <w:r w:rsidRPr="00D95C61">
        <w:t xml:space="preserve"> indicate</w:t>
      </w:r>
      <w:r w:rsidR="00C47017">
        <w:t>:</w:t>
      </w:r>
    </w:p>
    <w:p w:rsidR="00C47017" w:rsidRDefault="00931A36" w:rsidP="00C47017">
      <w:pPr>
        <w:pStyle w:val="ListParagraph"/>
        <w:numPr>
          <w:ilvl w:val="0"/>
          <w:numId w:val="30"/>
        </w:numPr>
      </w:pPr>
      <w:r>
        <w:t xml:space="preserve">There </w:t>
      </w:r>
      <w:r w:rsidR="00734355">
        <w:t>need</w:t>
      </w:r>
      <w:r>
        <w:t>s</w:t>
      </w:r>
      <w:r w:rsidR="00734355">
        <w:t xml:space="preserve"> to </w:t>
      </w:r>
      <w:r>
        <w:t>be</w:t>
      </w:r>
      <w:r w:rsidR="00734355">
        <w:t xml:space="preserve"> more leadership in working with other library related organizations in the province</w:t>
      </w:r>
      <w:r>
        <w:t>.</w:t>
      </w:r>
    </w:p>
    <w:p w:rsidR="00C47017" w:rsidRPr="000C71B0" w:rsidRDefault="00931A36" w:rsidP="00C47017">
      <w:pPr>
        <w:pStyle w:val="ListParagraph"/>
        <w:numPr>
          <w:ilvl w:val="0"/>
          <w:numId w:val="30"/>
        </w:numPr>
      </w:pPr>
      <w:r w:rsidRPr="000C71B0">
        <w:t>Work</w:t>
      </w:r>
      <w:r w:rsidR="00734355" w:rsidRPr="000C71B0">
        <w:t xml:space="preserve"> at establishing a national voice</w:t>
      </w:r>
      <w:r w:rsidR="0085368E" w:rsidRPr="000C71B0">
        <w:t xml:space="preserve"> through federation</w:t>
      </w:r>
      <w:r w:rsidRPr="000C71B0">
        <w:t>.</w:t>
      </w:r>
    </w:p>
    <w:p w:rsidR="00734355" w:rsidRDefault="00931A36" w:rsidP="00C47017">
      <w:pPr>
        <w:pStyle w:val="ListParagraph"/>
        <w:numPr>
          <w:ilvl w:val="0"/>
          <w:numId w:val="30"/>
        </w:numPr>
      </w:pPr>
      <w:r>
        <w:lastRenderedPageBreak/>
        <w:t xml:space="preserve">Activities </w:t>
      </w:r>
      <w:r w:rsidR="00734355">
        <w:t xml:space="preserve">need to be more focused and to re-vision what direction to work on advocacy </w:t>
      </w:r>
      <w:r w:rsidR="00C47017">
        <w:t>which</w:t>
      </w:r>
      <w:r w:rsidR="00734355">
        <w:t xml:space="preserve"> incorporate</w:t>
      </w:r>
      <w:r>
        <w:t>s</w:t>
      </w:r>
      <w:r w:rsidR="00734355">
        <w:t xml:space="preserve"> building relations with the government. </w:t>
      </w:r>
    </w:p>
    <w:p w:rsidR="00C47017" w:rsidRDefault="00734355" w:rsidP="00142959">
      <w:pPr>
        <w:spacing w:after="0"/>
      </w:pPr>
      <w:r w:rsidRPr="00D95C61">
        <w:rPr>
          <w:b/>
        </w:rPr>
        <w:t>Continuing Education and Conference</w:t>
      </w:r>
      <w:r>
        <w:rPr>
          <w:b/>
        </w:rPr>
        <w:t xml:space="preserve"> </w:t>
      </w:r>
      <w:r>
        <w:t xml:space="preserve">are essential components for the SLA membership with the conference providing multi-sector appeal.  </w:t>
      </w:r>
    </w:p>
    <w:p w:rsidR="00142959" w:rsidRDefault="00931A36" w:rsidP="00C47017">
      <w:pPr>
        <w:pStyle w:val="ListParagraph"/>
        <w:numPr>
          <w:ilvl w:val="0"/>
          <w:numId w:val="31"/>
        </w:numPr>
      </w:pPr>
      <w:r>
        <w:t>Provide</w:t>
      </w:r>
      <w:r w:rsidR="00734355">
        <w:t xml:space="preserve"> education on libraries in Saskatchewan and how they work together</w:t>
      </w:r>
      <w:r>
        <w:t>.</w:t>
      </w:r>
    </w:p>
    <w:p w:rsidR="00734355" w:rsidRDefault="00931A36" w:rsidP="00C47017">
      <w:pPr>
        <w:pStyle w:val="ListParagraph"/>
        <w:numPr>
          <w:ilvl w:val="0"/>
          <w:numId w:val="31"/>
        </w:numPr>
      </w:pPr>
      <w:r>
        <w:t>Provide i</w:t>
      </w:r>
      <w:r w:rsidR="00142959">
        <w:t xml:space="preserve">nformation on library </w:t>
      </w:r>
      <w:r w:rsidR="00142959" w:rsidRPr="000C71B0">
        <w:t>related organization</w:t>
      </w:r>
      <w:r w:rsidR="0085368E" w:rsidRPr="000C71B0">
        <w:t>s</w:t>
      </w:r>
      <w:r w:rsidR="00142959" w:rsidRPr="000C71B0">
        <w:t xml:space="preserve"> that facilitate</w:t>
      </w:r>
      <w:r w:rsidR="00142959">
        <w:t xml:space="preserve"> collaboration and sharing between sectors </w:t>
      </w:r>
      <w:r w:rsidR="00D37B2A">
        <w:t xml:space="preserve">(e.g. </w:t>
      </w:r>
      <w:r w:rsidR="00734355">
        <w:t>M</w:t>
      </w:r>
      <w:r w:rsidR="00C47017">
        <w:t xml:space="preserve">ultitype </w:t>
      </w:r>
      <w:r w:rsidR="00734355">
        <w:t>L</w:t>
      </w:r>
      <w:r w:rsidR="00C47017">
        <w:t xml:space="preserve">ibrary </w:t>
      </w:r>
      <w:r w:rsidR="00734355">
        <w:t>B</w:t>
      </w:r>
      <w:r w:rsidR="00C47017">
        <w:t>oard</w:t>
      </w:r>
      <w:r w:rsidR="000C71B0">
        <w:t xml:space="preserve"> (MLB)</w:t>
      </w:r>
      <w:r w:rsidR="00734355">
        <w:t>, S</w:t>
      </w:r>
      <w:r w:rsidR="00C47017">
        <w:t xml:space="preserve">askatchewan </w:t>
      </w:r>
      <w:r w:rsidR="00734355">
        <w:t>I</w:t>
      </w:r>
      <w:r w:rsidR="00C47017">
        <w:t>n</w:t>
      </w:r>
      <w:r w:rsidR="000C71B0">
        <w:t xml:space="preserve">formation and </w:t>
      </w:r>
      <w:r w:rsidR="00C47017">
        <w:t xml:space="preserve"> </w:t>
      </w:r>
      <w:r w:rsidR="00734355">
        <w:t>L</w:t>
      </w:r>
      <w:r w:rsidR="00C47017">
        <w:t xml:space="preserve">ibrary </w:t>
      </w:r>
      <w:r w:rsidR="000C71B0">
        <w:t xml:space="preserve">Services Consortiium </w:t>
      </w:r>
      <w:r w:rsidR="00C47017">
        <w:t>(SILS)</w:t>
      </w:r>
      <w:r w:rsidR="00734355">
        <w:t xml:space="preserve">, </w:t>
      </w:r>
      <w:r w:rsidR="000C71B0">
        <w:t>Multitype Database Licensing Program (MDLP)</w:t>
      </w:r>
      <w:r w:rsidR="00C47017">
        <w:t xml:space="preserve"> </w:t>
      </w:r>
    </w:p>
    <w:p w:rsidR="0085368E" w:rsidRPr="000C71B0" w:rsidRDefault="0085368E" w:rsidP="00C47017">
      <w:pPr>
        <w:pStyle w:val="ListParagraph"/>
        <w:numPr>
          <w:ilvl w:val="0"/>
          <w:numId w:val="31"/>
        </w:numPr>
      </w:pPr>
      <w:r w:rsidRPr="000C71B0">
        <w:t>We need to find out what special library members, school library members, and academic library members need from SLA (there is a perception that the supports are there only for public libraries)</w:t>
      </w:r>
    </w:p>
    <w:p w:rsidR="00142959" w:rsidRDefault="00734355" w:rsidP="00142959">
      <w:pPr>
        <w:spacing w:after="0"/>
      </w:pPr>
      <w:r w:rsidRPr="000913B9">
        <w:rPr>
          <w:b/>
        </w:rPr>
        <w:t>Networking, Social, and Member Engagement</w:t>
      </w:r>
      <w:r>
        <w:rPr>
          <w:b/>
        </w:rPr>
        <w:t xml:space="preserve"> </w:t>
      </w:r>
      <w:r>
        <w:t xml:space="preserve">has improved with SLA over the past </w:t>
      </w:r>
      <w:r w:rsidR="00D37B2A">
        <w:t xml:space="preserve">few </w:t>
      </w:r>
      <w:r>
        <w:t xml:space="preserve">years.  </w:t>
      </w:r>
    </w:p>
    <w:p w:rsidR="00142959" w:rsidRDefault="00931A36" w:rsidP="00142959">
      <w:pPr>
        <w:pStyle w:val="ListParagraph"/>
        <w:numPr>
          <w:ilvl w:val="0"/>
          <w:numId w:val="32"/>
        </w:numPr>
      </w:pPr>
      <w:r>
        <w:t xml:space="preserve">These are </w:t>
      </w:r>
      <w:r w:rsidR="00734355">
        <w:t>enhanced by the introduction of the</w:t>
      </w:r>
      <w:r w:rsidR="00D37B2A">
        <w:t xml:space="preserve"> SLAte </w:t>
      </w:r>
      <w:r w:rsidR="00D37B2A" w:rsidRPr="000C71B0">
        <w:t>e</w:t>
      </w:r>
      <w:r w:rsidR="00FA4819">
        <w:t>-</w:t>
      </w:r>
      <w:r w:rsidR="0085368E" w:rsidRPr="000C71B0">
        <w:t>N</w:t>
      </w:r>
      <w:r w:rsidR="00734355" w:rsidRPr="000C71B0">
        <w:t>ewsletter, newsflash</w:t>
      </w:r>
      <w:r w:rsidR="0085368E" w:rsidRPr="000C71B0">
        <w:t xml:space="preserve"> communications</w:t>
      </w:r>
      <w:r w:rsidR="00734355" w:rsidRPr="000C71B0">
        <w:t>,</w:t>
      </w:r>
      <w:r w:rsidR="00734355">
        <w:t xml:space="preserve"> and </w:t>
      </w:r>
      <w:r w:rsidR="00D37B2A">
        <w:t>more frequent updates to SLA’s</w:t>
      </w:r>
      <w:r w:rsidR="00285C12">
        <w:t xml:space="preserve"> </w:t>
      </w:r>
      <w:r w:rsidR="00734355">
        <w:t xml:space="preserve">website.  </w:t>
      </w:r>
    </w:p>
    <w:p w:rsidR="00142959" w:rsidRDefault="00734355" w:rsidP="00142959">
      <w:pPr>
        <w:pStyle w:val="ListParagraph"/>
        <w:numPr>
          <w:ilvl w:val="0"/>
          <w:numId w:val="32"/>
        </w:numPr>
      </w:pPr>
      <w:r>
        <w:t xml:space="preserve">Committee </w:t>
      </w:r>
      <w:r w:rsidR="00142959">
        <w:t xml:space="preserve">and board </w:t>
      </w:r>
      <w:r>
        <w:t xml:space="preserve">involvement has been stronger. </w:t>
      </w:r>
    </w:p>
    <w:p w:rsidR="00734355" w:rsidRPr="000913B9" w:rsidRDefault="00931A36" w:rsidP="00142959">
      <w:pPr>
        <w:pStyle w:val="ListParagraph"/>
        <w:numPr>
          <w:ilvl w:val="0"/>
          <w:numId w:val="32"/>
        </w:numPr>
      </w:pPr>
      <w:r>
        <w:t xml:space="preserve"> N</w:t>
      </w:r>
      <w:r w:rsidR="00734355">
        <w:t xml:space="preserve">ew (and younger) members might be interested in doing things differently or taking on new approaches. </w:t>
      </w:r>
    </w:p>
    <w:p w:rsidR="00142959" w:rsidRDefault="00734355" w:rsidP="00142959">
      <w:pPr>
        <w:spacing w:after="0"/>
      </w:pPr>
      <w:r w:rsidRPr="000913B9">
        <w:rPr>
          <w:b/>
        </w:rPr>
        <w:t>Communications</w:t>
      </w:r>
      <w:r>
        <w:rPr>
          <w:b/>
        </w:rPr>
        <w:t xml:space="preserve"> </w:t>
      </w:r>
      <w:r>
        <w:t>such as the newsletter and website were applauded</w:t>
      </w:r>
      <w:r w:rsidR="00142959">
        <w:t>.</w:t>
      </w:r>
    </w:p>
    <w:p w:rsidR="00142959" w:rsidRDefault="00931A36" w:rsidP="00142959">
      <w:pPr>
        <w:pStyle w:val="ListParagraph"/>
        <w:numPr>
          <w:ilvl w:val="0"/>
          <w:numId w:val="33"/>
        </w:numPr>
      </w:pPr>
      <w:r>
        <w:t>S</w:t>
      </w:r>
      <w:r w:rsidR="00734355">
        <w:t>ome projects such as information on best practices</w:t>
      </w:r>
      <w:r w:rsidR="0085368E">
        <w:t>,</w:t>
      </w:r>
      <w:r>
        <w:t xml:space="preserve"> </w:t>
      </w:r>
      <w:r w:rsidR="00734355">
        <w:t>what other libraries are doing</w:t>
      </w:r>
      <w:r w:rsidR="0085368E">
        <w:t>,</w:t>
      </w:r>
      <w:r>
        <w:t xml:space="preserve"> </w:t>
      </w:r>
      <w:r w:rsidR="00413853">
        <w:t>and</w:t>
      </w:r>
      <w:r w:rsidR="00734355">
        <w:t xml:space="preserve"> implementing the </w:t>
      </w:r>
      <w:r w:rsidR="00413853" w:rsidRPr="000C71B0">
        <w:t xml:space="preserve">forthcoming </w:t>
      </w:r>
      <w:r w:rsidRPr="000C71B0">
        <w:t>diversity plan</w:t>
      </w:r>
      <w:r w:rsidR="0085368E" w:rsidRPr="000C71B0">
        <w:t xml:space="preserve"> are</w:t>
      </w:r>
      <w:r w:rsidRPr="000C71B0">
        <w:t xml:space="preserve"> important</w:t>
      </w:r>
      <w:r>
        <w:t>.</w:t>
      </w:r>
    </w:p>
    <w:p w:rsidR="00734355" w:rsidRDefault="00734355" w:rsidP="00142959">
      <w:pPr>
        <w:pStyle w:val="ListParagraph"/>
        <w:numPr>
          <w:ilvl w:val="0"/>
          <w:numId w:val="33"/>
        </w:numPr>
      </w:pPr>
      <w:r>
        <w:t>A rebranding effort would encompass the communication tools</w:t>
      </w:r>
      <w:r w:rsidR="00931A36">
        <w:t>.</w:t>
      </w:r>
    </w:p>
    <w:p w:rsidR="00142959" w:rsidRDefault="00142959" w:rsidP="00142959">
      <w:pPr>
        <w:spacing w:after="0"/>
      </w:pPr>
      <w:r w:rsidRPr="00142959">
        <w:rPr>
          <w:b/>
        </w:rPr>
        <w:t xml:space="preserve">Programs </w:t>
      </w:r>
      <w:r>
        <w:t xml:space="preserve">category was missing from the satisfaction feedback. </w:t>
      </w:r>
    </w:p>
    <w:p w:rsidR="00142959" w:rsidRPr="000C71B0" w:rsidRDefault="002734CB" w:rsidP="00142959">
      <w:pPr>
        <w:pStyle w:val="ListParagraph"/>
        <w:numPr>
          <w:ilvl w:val="0"/>
          <w:numId w:val="34"/>
        </w:numPr>
      </w:pPr>
      <w:r w:rsidRPr="00EE2893">
        <w:t>Members indicated that</w:t>
      </w:r>
      <w:r w:rsidRPr="00142959">
        <w:rPr>
          <w:b/>
        </w:rPr>
        <w:t xml:space="preserve"> </w:t>
      </w:r>
      <w:r w:rsidR="0022606F">
        <w:t>p</w:t>
      </w:r>
      <w:r w:rsidRPr="00142959">
        <w:t xml:space="preserve">rograms </w:t>
      </w:r>
      <w:r w:rsidRPr="00EE2893">
        <w:t>could use some refreshing and</w:t>
      </w:r>
      <w:r w:rsidR="0022606F">
        <w:t xml:space="preserve"> it needs to be</w:t>
      </w:r>
      <w:r w:rsidRPr="00EE2893">
        <w:t xml:space="preserve"> determine</w:t>
      </w:r>
      <w:r w:rsidR="0022606F">
        <w:t>d</w:t>
      </w:r>
      <w:r w:rsidRPr="00EE2893">
        <w:t xml:space="preserve"> </w:t>
      </w:r>
      <w:r w:rsidR="0022606F">
        <w:t>how</w:t>
      </w:r>
      <w:r w:rsidRPr="00EE2893">
        <w:t xml:space="preserve"> to make them relevant to </w:t>
      </w:r>
      <w:r w:rsidRPr="000C71B0">
        <w:t>the broad range of members</w:t>
      </w:r>
      <w:r w:rsidR="0085368E" w:rsidRPr="000C71B0">
        <w:t>, and to library communities</w:t>
      </w:r>
      <w:r w:rsidR="0022606F" w:rsidRPr="000C71B0">
        <w:t>.</w:t>
      </w:r>
    </w:p>
    <w:p w:rsidR="002734CB" w:rsidRPr="000C71B0" w:rsidRDefault="002734CB" w:rsidP="00142959">
      <w:pPr>
        <w:pStyle w:val="ListParagraph"/>
        <w:numPr>
          <w:ilvl w:val="0"/>
          <w:numId w:val="34"/>
        </w:numPr>
      </w:pPr>
      <w:r w:rsidRPr="000C71B0">
        <w:t xml:space="preserve">Many program suggestions </w:t>
      </w:r>
      <w:r w:rsidR="0085368E" w:rsidRPr="000C71B0">
        <w:t>were</w:t>
      </w:r>
      <w:r w:rsidRPr="000C71B0">
        <w:t xml:space="preserve"> offered to</w:t>
      </w:r>
      <w:r w:rsidR="0085368E" w:rsidRPr="000C71B0">
        <w:t xml:space="preserve"> help build</w:t>
      </w:r>
      <w:r w:rsidRPr="000C71B0">
        <w:t xml:space="preserve"> a diversity strategy. </w:t>
      </w:r>
    </w:p>
    <w:p w:rsidR="00142959" w:rsidRDefault="002734CB" w:rsidP="0022606F">
      <w:pPr>
        <w:spacing w:after="0"/>
      </w:pPr>
      <w:r w:rsidRPr="00EE2893">
        <w:t>A concerted effort this year to develop a</w:t>
      </w:r>
      <w:r>
        <w:rPr>
          <w:b/>
        </w:rPr>
        <w:t xml:space="preserve"> diversity plan </w:t>
      </w:r>
      <w:r w:rsidRPr="00EE2893">
        <w:t>resulted in many responses from the membership</w:t>
      </w:r>
      <w:r w:rsidR="00413853">
        <w:t xml:space="preserve"> that </w:t>
      </w:r>
      <w:r w:rsidRPr="00EE2893">
        <w:t xml:space="preserve"> indicated most libraries have </w:t>
      </w:r>
      <w:r w:rsidRPr="000C71B0">
        <w:t xml:space="preserve">less than 20% </w:t>
      </w:r>
      <w:r w:rsidR="0085368E" w:rsidRPr="000C71B0">
        <w:t xml:space="preserve">of their </w:t>
      </w:r>
      <w:r w:rsidRPr="000C71B0">
        <w:t xml:space="preserve">patron population </w:t>
      </w:r>
      <w:r w:rsidR="0085368E" w:rsidRPr="000C71B0">
        <w:t>being</w:t>
      </w:r>
      <w:r w:rsidRPr="00EE2893">
        <w:t xml:space="preserve"> newcomers and Aboriginal peoples. </w:t>
      </w:r>
      <w:r>
        <w:t xml:space="preserve"> </w:t>
      </w:r>
    </w:p>
    <w:p w:rsidR="0085368E" w:rsidRDefault="002734CB" w:rsidP="0085368E">
      <w:pPr>
        <w:pStyle w:val="ListParagraph"/>
        <w:numPr>
          <w:ilvl w:val="0"/>
          <w:numId w:val="35"/>
        </w:numPr>
      </w:pPr>
      <w:r>
        <w:t xml:space="preserve">Only about half the respondents indicated that they had plans in place to be relevant to diverse populations. </w:t>
      </w:r>
    </w:p>
    <w:p w:rsidR="0085368E" w:rsidRDefault="0085368E" w:rsidP="0085368E">
      <w:pPr>
        <w:pStyle w:val="ListParagraph"/>
        <w:numPr>
          <w:ilvl w:val="0"/>
          <w:numId w:val="35"/>
        </w:numPr>
      </w:pPr>
      <w:r>
        <w:t>There were several suggestions for activities that would support library work with diverse populations.</w:t>
      </w:r>
    </w:p>
    <w:p w:rsidR="00734355" w:rsidRDefault="00734355" w:rsidP="00734355"/>
    <w:p w:rsidR="0085368E" w:rsidRDefault="0085368E">
      <w:r>
        <w:rPr>
          <w:b/>
          <w:bCs/>
        </w:rPr>
        <w:br w:type="page"/>
      </w:r>
    </w:p>
    <w:p w:rsidR="00DE3981" w:rsidRDefault="00DE3981" w:rsidP="00DE3981">
      <w:pPr>
        <w:pStyle w:val="Title"/>
      </w:pPr>
      <w:r>
        <w:lastRenderedPageBreak/>
        <w:t xml:space="preserve">Membership Survey Report </w:t>
      </w:r>
    </w:p>
    <w:p w:rsidR="0012528E" w:rsidRDefault="0012528E" w:rsidP="00E53B73">
      <w:pPr>
        <w:pStyle w:val="Heading1"/>
        <w:spacing w:before="0"/>
      </w:pPr>
      <w:r>
        <w:t>Purpose of the Survey</w:t>
      </w:r>
      <w:bookmarkEnd w:id="0"/>
      <w:r>
        <w:t xml:space="preserve"> </w:t>
      </w:r>
    </w:p>
    <w:p w:rsidR="002734CB" w:rsidRPr="002734CB" w:rsidRDefault="002734CB" w:rsidP="002734CB"/>
    <w:p w:rsidR="0012528E" w:rsidRDefault="0012528E" w:rsidP="002734CB">
      <w:pPr>
        <w:spacing w:after="0"/>
      </w:pPr>
      <w:r>
        <w:t>This survey was developed by the Membership Committee, Executive, and Execu</w:t>
      </w:r>
      <w:r w:rsidR="000C07E3">
        <w:t xml:space="preserve">tive Director of </w:t>
      </w:r>
      <w:r w:rsidR="000D7040">
        <w:t>the Saskatchewan Library Association (</w:t>
      </w:r>
      <w:r w:rsidR="000C07E3">
        <w:t>SLA</w:t>
      </w:r>
      <w:r w:rsidR="000D7040">
        <w:t>)</w:t>
      </w:r>
      <w:r w:rsidR="000C07E3">
        <w:t xml:space="preserve"> to provide member feedback on key </w:t>
      </w:r>
      <w:r>
        <w:t xml:space="preserve">priorities of </w:t>
      </w:r>
      <w:r w:rsidR="000C07E3">
        <w:t>the association</w:t>
      </w:r>
      <w:r w:rsidR="000D7040">
        <w:t>.</w:t>
      </w:r>
      <w:r w:rsidR="00A1054A">
        <w:t xml:space="preserve"> </w:t>
      </w:r>
      <w:r>
        <w:t xml:space="preserve">SLA is involved in developing a </w:t>
      </w:r>
      <w:r w:rsidR="000C07E3">
        <w:t xml:space="preserve">diversity plan </w:t>
      </w:r>
      <w:r w:rsidR="00A1054A">
        <w:t xml:space="preserve">in </w:t>
      </w:r>
      <w:r w:rsidR="00142959">
        <w:t>the s</w:t>
      </w:r>
      <w:r w:rsidR="00A1054A">
        <w:t xml:space="preserve">ummer </w:t>
      </w:r>
      <w:r w:rsidR="00142959">
        <w:t xml:space="preserve">of </w:t>
      </w:r>
      <w:r w:rsidR="00A1054A">
        <w:t>2015</w:t>
      </w:r>
      <w:r>
        <w:t xml:space="preserve">, as well as preparing to develop a new strategic plan for 2015-2018. The member feedback provided </w:t>
      </w:r>
      <w:r w:rsidR="000C07E3">
        <w:t>in</w:t>
      </w:r>
      <w:r>
        <w:t xml:space="preserve"> this survey will provide direction, guidance, and support for ongoing work by the SLA Board of Directors and staff. </w:t>
      </w:r>
    </w:p>
    <w:p w:rsidR="0012528E" w:rsidRDefault="000C07E3" w:rsidP="0022606F">
      <w:pPr>
        <w:pStyle w:val="Heading1"/>
        <w:jc w:val="both"/>
        <w:rPr>
          <w:rFonts w:asciiTheme="minorHAnsi" w:hAnsiTheme="minorHAnsi"/>
        </w:rPr>
      </w:pPr>
      <w:bookmarkStart w:id="2" w:name="_Toc415118571"/>
      <w:r>
        <w:rPr>
          <w:rFonts w:asciiTheme="minorHAnsi" w:hAnsiTheme="minorHAnsi"/>
        </w:rPr>
        <w:t>Survey Questions and Responses</w:t>
      </w:r>
      <w:bookmarkEnd w:id="2"/>
      <w:r w:rsidR="00643CDA" w:rsidRPr="000432E0">
        <w:rPr>
          <w:rFonts w:asciiTheme="minorHAnsi" w:hAnsiTheme="minorHAnsi"/>
        </w:rPr>
        <w:t xml:space="preserve"> </w:t>
      </w:r>
    </w:p>
    <w:p w:rsidR="0022606F" w:rsidRPr="0022606F" w:rsidRDefault="0022606F" w:rsidP="0022606F"/>
    <w:p w:rsidR="00DE29DA" w:rsidRDefault="000C07E3" w:rsidP="00DE29DA">
      <w:r>
        <w:t xml:space="preserve">There were 120 total responses for the survey. </w:t>
      </w:r>
      <w:r w:rsidR="00A1054A">
        <w:t xml:space="preserve">  It was available for two weeks in February 2015.  </w:t>
      </w:r>
      <w:r w:rsidR="0012528E">
        <w:t>The response rate</w:t>
      </w:r>
      <w:r>
        <w:t xml:space="preserve"> was quite low</w:t>
      </w:r>
      <w:r w:rsidR="0012528E">
        <w:t xml:space="preserve"> to </w:t>
      </w:r>
      <w:r>
        <w:t xml:space="preserve">many of </w:t>
      </w:r>
      <w:r w:rsidR="0012528E">
        <w:t xml:space="preserve">the questions </w:t>
      </w:r>
      <w:r>
        <w:t xml:space="preserve">with only a single answer providing a response </w:t>
      </w:r>
      <w:r w:rsidR="0012528E">
        <w:t xml:space="preserve">rather than a trend </w:t>
      </w:r>
      <w:r>
        <w:t>indicated by several responses</w:t>
      </w:r>
      <w:r w:rsidR="0012528E">
        <w:t>.  Responses that have multiple response</w:t>
      </w:r>
      <w:r>
        <w:t>s</w:t>
      </w:r>
      <w:r w:rsidR="0012528E">
        <w:t xml:space="preserve"> </w:t>
      </w:r>
      <w:r>
        <w:t>of</w:t>
      </w:r>
      <w:r w:rsidR="0012528E">
        <w:t xml:space="preserve"> similar </w:t>
      </w:r>
      <w:r>
        <w:t xml:space="preserve">themes </w:t>
      </w:r>
      <w:r w:rsidR="0012528E">
        <w:t xml:space="preserve">have more relevance.  Questions 1, </w:t>
      </w:r>
      <w:r>
        <w:t xml:space="preserve">2, </w:t>
      </w:r>
      <w:r w:rsidR="0012528E">
        <w:t xml:space="preserve">4, 5, and 7 have </w:t>
      </w:r>
      <w:r w:rsidR="007D18C7">
        <w:t>a</w:t>
      </w:r>
      <w:r w:rsidR="0012528E">
        <w:t xml:space="preserve"> response rate</w:t>
      </w:r>
      <w:r w:rsidR="007D18C7">
        <w:t xml:space="preserve"> of over 50%</w:t>
      </w:r>
      <w:r w:rsidR="0012528E">
        <w:t xml:space="preserve">.  </w:t>
      </w:r>
      <w:r>
        <w:t>The remaining 12 questions have a response rate less than 50%.</w:t>
      </w:r>
      <w:bookmarkStart w:id="3" w:name="_Toc415118572"/>
    </w:p>
    <w:p w:rsidR="00DE29DA" w:rsidRDefault="00A775F6" w:rsidP="00DE29DA">
      <w:r w:rsidRPr="00A775F6">
        <w:rPr>
          <w:noProof/>
          <w:lang w:val="en-CA" w:eastAsia="en-CA"/>
        </w:rPr>
        <w:drawing>
          <wp:inline distT="0" distB="0" distL="0" distR="0">
            <wp:extent cx="5324475" cy="1590675"/>
            <wp:effectExtent l="19050" t="0" r="9525"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29DA" w:rsidRDefault="00DE29DA" w:rsidP="00DE29DA"/>
    <w:p w:rsidR="00DE29DA" w:rsidRDefault="00DE29DA" w:rsidP="00DE29DA"/>
    <w:p w:rsidR="00DE29DA" w:rsidRDefault="00DE29DA" w:rsidP="00DE29DA"/>
    <w:p w:rsidR="00DE29DA" w:rsidRDefault="00DE29DA" w:rsidP="00DE29DA"/>
    <w:p w:rsidR="00DE29DA" w:rsidRDefault="00DE29DA" w:rsidP="00DE29DA"/>
    <w:p w:rsidR="00714488" w:rsidRPr="000D7040" w:rsidRDefault="007D18C7" w:rsidP="00DE29DA">
      <w:pPr>
        <w:pStyle w:val="Heading1"/>
      </w:pPr>
      <w:r>
        <w:lastRenderedPageBreak/>
        <w:t>Themes</w:t>
      </w:r>
      <w:bookmarkEnd w:id="3"/>
      <w:r w:rsidR="007C3205">
        <w:t xml:space="preserve"> in Survey</w:t>
      </w:r>
    </w:p>
    <w:p w:rsidR="00714488" w:rsidRPr="000432E0" w:rsidRDefault="00714488" w:rsidP="00643CDA">
      <w:pPr>
        <w:pStyle w:val="Heading2"/>
        <w:jc w:val="center"/>
        <w:rPr>
          <w:rFonts w:asciiTheme="minorHAnsi" w:hAnsiTheme="minorHAnsi"/>
        </w:rPr>
      </w:pPr>
      <w:bookmarkStart w:id="4" w:name="_Toc415118573"/>
      <w:r w:rsidRPr="000432E0">
        <w:rPr>
          <w:rFonts w:asciiTheme="minorHAnsi" w:hAnsiTheme="minorHAnsi"/>
        </w:rPr>
        <w:t>M</w:t>
      </w:r>
      <w:r w:rsidR="007D18C7">
        <w:rPr>
          <w:rFonts w:asciiTheme="minorHAnsi" w:hAnsiTheme="minorHAnsi"/>
        </w:rPr>
        <w:t>embership</w:t>
      </w:r>
      <w:bookmarkEnd w:id="4"/>
    </w:p>
    <w:p w:rsidR="00714488" w:rsidRPr="000432E0" w:rsidRDefault="00714488" w:rsidP="0022606F">
      <w:pPr>
        <w:jc w:val="center"/>
      </w:pPr>
      <w:r w:rsidRPr="000432E0">
        <w:rPr>
          <w:noProof/>
          <w:lang w:val="en-CA" w:eastAsia="en-CA"/>
        </w:rPr>
        <w:drawing>
          <wp:inline distT="0" distB="0" distL="0" distR="0">
            <wp:extent cx="3647258" cy="2562225"/>
            <wp:effectExtent l="19050" t="0" r="0" b="0"/>
            <wp:docPr id="2" name="Picture 1" descr="C:\Users\Owner\AppData\Local\Temp\Chart_Q1_150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Chart_Q1_150323.png"/>
                    <pic:cNvPicPr>
                      <a:picLocks noChangeAspect="1" noChangeArrowheads="1"/>
                    </pic:cNvPicPr>
                  </pic:nvPicPr>
                  <pic:blipFill>
                    <a:blip r:embed="rId12" cstate="print"/>
                    <a:srcRect/>
                    <a:stretch>
                      <a:fillRect/>
                    </a:stretch>
                  </pic:blipFill>
                  <pic:spPr bwMode="auto">
                    <a:xfrm>
                      <a:off x="0" y="0"/>
                      <a:ext cx="3651043" cy="2564884"/>
                    </a:xfrm>
                    <a:prstGeom prst="rect">
                      <a:avLst/>
                    </a:prstGeom>
                    <a:noFill/>
                    <a:ln w="9525">
                      <a:noFill/>
                      <a:miter lim="800000"/>
                      <a:headEnd/>
                      <a:tailEnd/>
                    </a:ln>
                  </pic:spPr>
                </pic:pic>
              </a:graphicData>
            </a:graphic>
          </wp:inline>
        </w:drawing>
      </w:r>
    </w:p>
    <w:p w:rsidR="00B95D62" w:rsidRPr="00DE29DA" w:rsidRDefault="00714488" w:rsidP="00B95D62">
      <w:bookmarkStart w:id="5" w:name="_Toc415118574"/>
      <w:r w:rsidRPr="000432E0">
        <w:rPr>
          <w:rStyle w:val="Heading3Char"/>
          <w:rFonts w:asciiTheme="minorHAnsi" w:hAnsiTheme="minorHAnsi"/>
        </w:rPr>
        <w:t>Observation</w:t>
      </w:r>
      <w:bookmarkEnd w:id="5"/>
      <w:r w:rsidRPr="000432E0">
        <w:t xml:space="preserve">:  </w:t>
      </w:r>
      <w:r w:rsidR="00864AEF">
        <w:t xml:space="preserve">48 of </w:t>
      </w:r>
      <w:r w:rsidR="00864AEF" w:rsidRPr="00DE29DA">
        <w:t>the 120 respondents (</w:t>
      </w:r>
      <w:r w:rsidR="002C06D3" w:rsidRPr="00DE29DA">
        <w:t>40%</w:t>
      </w:r>
      <w:r w:rsidR="00864AEF" w:rsidRPr="00DE29DA">
        <w:t>)</w:t>
      </w:r>
      <w:r w:rsidRPr="00DE29DA">
        <w:t xml:space="preserve"> </w:t>
      </w:r>
      <w:r w:rsidR="002C06D3" w:rsidRPr="00DE29DA">
        <w:t>did not h</w:t>
      </w:r>
      <w:r w:rsidRPr="00DE29DA">
        <w:t>old memberships or weren’t sure what type of membership they held</w:t>
      </w:r>
      <w:r w:rsidR="00FA13E3" w:rsidRPr="00DE29DA">
        <w:t>, if they had one at all</w:t>
      </w:r>
      <w:r w:rsidRPr="00DE29DA">
        <w:t xml:space="preserve">. </w:t>
      </w:r>
    </w:p>
    <w:p w:rsidR="00714488" w:rsidRPr="000432E0" w:rsidRDefault="00714488" w:rsidP="00643CDA">
      <w:pPr>
        <w:pStyle w:val="Heading3"/>
        <w:rPr>
          <w:rFonts w:asciiTheme="minorHAnsi" w:hAnsiTheme="minorHAnsi"/>
        </w:rPr>
      </w:pPr>
      <w:bookmarkStart w:id="6" w:name="_Toc415118575"/>
      <w:r w:rsidRPr="000432E0">
        <w:rPr>
          <w:rFonts w:asciiTheme="minorHAnsi" w:hAnsiTheme="minorHAnsi"/>
        </w:rPr>
        <w:t>Recommendations:</w:t>
      </w:r>
      <w:bookmarkEnd w:id="6"/>
    </w:p>
    <w:p w:rsidR="007D18C7" w:rsidRPr="00DE29DA" w:rsidRDefault="002C06D3" w:rsidP="006B0A06">
      <w:pPr>
        <w:pStyle w:val="ListParagraph"/>
        <w:numPr>
          <w:ilvl w:val="0"/>
          <w:numId w:val="2"/>
        </w:numPr>
      </w:pPr>
      <w:r w:rsidRPr="000432E0">
        <w:t xml:space="preserve">Contact institutional </w:t>
      </w:r>
      <w:r w:rsidR="00FA13E3">
        <w:t xml:space="preserve">voting delegate and </w:t>
      </w:r>
      <w:r w:rsidR="00FA13E3" w:rsidRPr="00DE29DA">
        <w:t xml:space="preserve">ask them to circulate communication and to promote </w:t>
      </w:r>
      <w:r w:rsidRPr="00DE29DA">
        <w:t>instit</w:t>
      </w:r>
      <w:r w:rsidR="00714488" w:rsidRPr="00DE29DA">
        <w:t>utional</w:t>
      </w:r>
      <w:r w:rsidR="00DC232C" w:rsidRPr="00DE29DA">
        <w:t xml:space="preserve"> membership benefits</w:t>
      </w:r>
      <w:r w:rsidR="007D18C7" w:rsidRPr="00DE29DA">
        <w:t xml:space="preserve"> </w:t>
      </w:r>
      <w:r w:rsidRPr="00DE29DA">
        <w:t>with the employees of their institution</w:t>
      </w:r>
      <w:r w:rsidR="00DC232C" w:rsidRPr="00DE29DA">
        <w:t xml:space="preserve">. </w:t>
      </w:r>
    </w:p>
    <w:p w:rsidR="007D18C7" w:rsidRDefault="007D18C7" w:rsidP="007D18C7">
      <w:pPr>
        <w:pStyle w:val="ListParagraph"/>
        <w:numPr>
          <w:ilvl w:val="1"/>
          <w:numId w:val="2"/>
        </w:numPr>
      </w:pPr>
      <w:r>
        <w:t>Inquire</w:t>
      </w:r>
      <w:r w:rsidR="002C06D3" w:rsidRPr="000432E0">
        <w:t xml:space="preserve"> how many of their </w:t>
      </w:r>
      <w:r w:rsidR="00DC232C" w:rsidRPr="000432E0">
        <w:t>employees</w:t>
      </w:r>
      <w:r w:rsidR="002C06D3" w:rsidRPr="000432E0">
        <w:t xml:space="preserve"> are covered by the </w:t>
      </w:r>
      <w:r w:rsidR="00DC232C" w:rsidRPr="000432E0">
        <w:t xml:space="preserve">institutional </w:t>
      </w:r>
      <w:r w:rsidR="002C06D3" w:rsidRPr="000432E0">
        <w:t>membership</w:t>
      </w:r>
      <w:r w:rsidR="00DC232C" w:rsidRPr="000432E0">
        <w:t xml:space="preserve">.  </w:t>
      </w:r>
    </w:p>
    <w:p w:rsidR="002C06D3" w:rsidRDefault="007D18C7" w:rsidP="007D18C7">
      <w:pPr>
        <w:pStyle w:val="ListParagraph"/>
        <w:numPr>
          <w:ilvl w:val="1"/>
          <w:numId w:val="2"/>
        </w:numPr>
      </w:pPr>
      <w:r>
        <w:t>C</w:t>
      </w:r>
      <w:r w:rsidR="00DC232C" w:rsidRPr="000432E0">
        <w:t>larify for single institutional membership that only 2 people are covered.</w:t>
      </w:r>
      <w:r w:rsidR="002C06D3" w:rsidRPr="000432E0">
        <w:t xml:space="preserve"> </w:t>
      </w:r>
    </w:p>
    <w:p w:rsidR="007C3205" w:rsidRPr="000432E0" w:rsidRDefault="007C3205" w:rsidP="007C3205">
      <w:pPr>
        <w:pStyle w:val="Heading2"/>
        <w:jc w:val="center"/>
      </w:pPr>
      <w:r>
        <w:t>Length of Membership</w:t>
      </w:r>
    </w:p>
    <w:p w:rsidR="0012528E" w:rsidRDefault="00DC232C" w:rsidP="006B0A06">
      <w:pPr>
        <w:jc w:val="center"/>
      </w:pPr>
      <w:r w:rsidRPr="000432E0">
        <w:rPr>
          <w:noProof/>
          <w:lang w:val="en-CA" w:eastAsia="en-CA"/>
        </w:rPr>
        <w:drawing>
          <wp:inline distT="0" distB="0" distL="0" distR="0">
            <wp:extent cx="3335412" cy="2343150"/>
            <wp:effectExtent l="19050" t="0" r="0" b="0"/>
            <wp:docPr id="3" name="Picture 2" descr="C:\Users\Owner\AppData\Local\Temp\length%20of%20memb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Temp\length%20of%20membership.png"/>
                    <pic:cNvPicPr>
                      <a:picLocks noChangeAspect="1" noChangeArrowheads="1"/>
                    </pic:cNvPicPr>
                  </pic:nvPicPr>
                  <pic:blipFill>
                    <a:blip r:embed="rId13" cstate="print"/>
                    <a:srcRect/>
                    <a:stretch>
                      <a:fillRect/>
                    </a:stretch>
                  </pic:blipFill>
                  <pic:spPr bwMode="auto">
                    <a:xfrm>
                      <a:off x="0" y="0"/>
                      <a:ext cx="3337492" cy="2344612"/>
                    </a:xfrm>
                    <a:prstGeom prst="rect">
                      <a:avLst/>
                    </a:prstGeom>
                    <a:noFill/>
                    <a:ln w="9525">
                      <a:noFill/>
                      <a:miter lim="800000"/>
                      <a:headEnd/>
                      <a:tailEnd/>
                    </a:ln>
                  </pic:spPr>
                </pic:pic>
              </a:graphicData>
            </a:graphic>
          </wp:inline>
        </w:drawing>
      </w:r>
    </w:p>
    <w:p w:rsidR="00DC232C" w:rsidRPr="000432E0" w:rsidRDefault="00DC232C" w:rsidP="00B95D62">
      <w:r w:rsidRPr="000432E0">
        <w:t xml:space="preserve">Note:  </w:t>
      </w:r>
      <w:r w:rsidR="007C3205">
        <w:t xml:space="preserve"> The </w:t>
      </w:r>
      <w:r w:rsidR="007D18C7">
        <w:t xml:space="preserve">Question 2 response rate </w:t>
      </w:r>
      <w:r w:rsidR="007C3205">
        <w:t xml:space="preserve">was </w:t>
      </w:r>
      <w:r w:rsidR="007D18C7">
        <w:t>62% because</w:t>
      </w:r>
      <w:r w:rsidRPr="000432E0">
        <w:t xml:space="preserve"> it was only answered by those that had selected individual membership in Question 1. </w:t>
      </w:r>
    </w:p>
    <w:p w:rsidR="00DC232C" w:rsidRPr="000432E0" w:rsidRDefault="00DC232C" w:rsidP="00643CDA">
      <w:pPr>
        <w:pStyle w:val="Heading3"/>
        <w:rPr>
          <w:rFonts w:asciiTheme="minorHAnsi" w:hAnsiTheme="minorHAnsi"/>
        </w:rPr>
      </w:pPr>
      <w:bookmarkStart w:id="7" w:name="_Toc415118576"/>
      <w:r w:rsidRPr="000432E0">
        <w:rPr>
          <w:rFonts w:asciiTheme="minorHAnsi" w:hAnsiTheme="minorHAnsi"/>
        </w:rPr>
        <w:lastRenderedPageBreak/>
        <w:t>Observations:</w:t>
      </w:r>
      <w:bookmarkEnd w:id="7"/>
      <w:r w:rsidRPr="000432E0">
        <w:rPr>
          <w:rFonts w:asciiTheme="minorHAnsi" w:hAnsiTheme="minorHAnsi"/>
        </w:rPr>
        <w:t xml:space="preserve">  </w:t>
      </w:r>
    </w:p>
    <w:p w:rsidR="00DC232C" w:rsidRPr="000432E0" w:rsidRDefault="007D18C7" w:rsidP="00B95D62">
      <w:pPr>
        <w:pStyle w:val="ListParagraph"/>
        <w:numPr>
          <w:ilvl w:val="0"/>
          <w:numId w:val="2"/>
        </w:numPr>
      </w:pPr>
      <w:r>
        <w:t>53%</w:t>
      </w:r>
      <w:r w:rsidR="00DC232C" w:rsidRPr="000432E0">
        <w:t xml:space="preserve"> of respondents </w:t>
      </w:r>
      <w:r>
        <w:t xml:space="preserve">have held memberships for </w:t>
      </w:r>
      <w:r w:rsidR="00DC232C" w:rsidRPr="000432E0">
        <w:t xml:space="preserve">5  </w:t>
      </w:r>
      <w:r>
        <w:t>or fewer years.</w:t>
      </w:r>
    </w:p>
    <w:p w:rsidR="00C43464" w:rsidRPr="000432E0" w:rsidRDefault="007D18C7" w:rsidP="00B95D62">
      <w:pPr>
        <w:pStyle w:val="ListParagraph"/>
        <w:numPr>
          <w:ilvl w:val="0"/>
          <w:numId w:val="2"/>
        </w:numPr>
      </w:pPr>
      <w:r>
        <w:t>In Question 3</w:t>
      </w:r>
      <w:r w:rsidR="00C43464" w:rsidRPr="000432E0">
        <w:t>, of the 26 respondents who do not currently hold an individual membership</w:t>
      </w:r>
      <w:r w:rsidR="00FA13E3">
        <w:t>,</w:t>
      </w:r>
      <w:r w:rsidR="00C43464" w:rsidRPr="000432E0">
        <w:t xml:space="preserve"> 15 </w:t>
      </w:r>
      <w:r>
        <w:t xml:space="preserve">(57.7%) </w:t>
      </w:r>
      <w:r w:rsidR="00C43464" w:rsidRPr="000432E0">
        <w:t xml:space="preserve">indicated that they never had an interest, 4 </w:t>
      </w:r>
      <w:r>
        <w:t xml:space="preserve">(15.4%) previously held individual memberships and </w:t>
      </w:r>
      <w:r w:rsidR="00C43464" w:rsidRPr="000432E0">
        <w:t xml:space="preserve">are now covered by institutional, and </w:t>
      </w:r>
      <w:r w:rsidR="00C43464" w:rsidRPr="00DE29DA">
        <w:t>7</w:t>
      </w:r>
      <w:r w:rsidRPr="00DE29DA">
        <w:t xml:space="preserve"> (26.9%)</w:t>
      </w:r>
      <w:r w:rsidR="00C43464" w:rsidRPr="00DE29DA">
        <w:t xml:space="preserve"> chose not to rene</w:t>
      </w:r>
      <w:r w:rsidR="00C43464" w:rsidRPr="000432E0">
        <w:t xml:space="preserve">w. </w:t>
      </w:r>
    </w:p>
    <w:p w:rsidR="00C43464" w:rsidRPr="000432E0" w:rsidRDefault="00C43464" w:rsidP="00643CDA">
      <w:pPr>
        <w:pStyle w:val="Heading3"/>
        <w:rPr>
          <w:rFonts w:asciiTheme="minorHAnsi" w:hAnsiTheme="minorHAnsi"/>
        </w:rPr>
      </w:pPr>
      <w:bookmarkStart w:id="8" w:name="_Toc415118577"/>
      <w:r w:rsidRPr="000432E0">
        <w:rPr>
          <w:rFonts w:asciiTheme="minorHAnsi" w:hAnsiTheme="minorHAnsi"/>
        </w:rPr>
        <w:t>Recommendations:</w:t>
      </w:r>
      <w:bookmarkEnd w:id="8"/>
    </w:p>
    <w:p w:rsidR="002C06D3" w:rsidRDefault="007D18C7" w:rsidP="00DC232C">
      <w:pPr>
        <w:pStyle w:val="ListParagraph"/>
        <w:numPr>
          <w:ilvl w:val="0"/>
          <w:numId w:val="1"/>
        </w:numPr>
      </w:pPr>
      <w:r>
        <w:t>With more</w:t>
      </w:r>
      <w:r w:rsidR="00C43464" w:rsidRPr="000432E0">
        <w:t xml:space="preserve"> new and </w:t>
      </w:r>
      <w:r w:rsidR="009B7C13">
        <w:t xml:space="preserve">potentially </w:t>
      </w:r>
      <w:r w:rsidR="00C43464" w:rsidRPr="000432E0">
        <w:t xml:space="preserve">younger members there will be a need for new services and programs, </w:t>
      </w:r>
      <w:r w:rsidR="00C43464" w:rsidRPr="00DE29DA">
        <w:t xml:space="preserve">and </w:t>
      </w:r>
      <w:r w:rsidR="00FA13E3" w:rsidRPr="00DE29DA">
        <w:t xml:space="preserve">fresh </w:t>
      </w:r>
      <w:r w:rsidR="00C43464" w:rsidRPr="00DE29DA">
        <w:t>approaches to doing</w:t>
      </w:r>
      <w:r w:rsidR="00C43464" w:rsidRPr="000432E0">
        <w:t xml:space="preserve"> what </w:t>
      </w:r>
      <w:r>
        <w:t xml:space="preserve">SLA </w:t>
      </w:r>
      <w:r w:rsidR="00C43464" w:rsidRPr="000432E0">
        <w:t>do</w:t>
      </w:r>
      <w:r>
        <w:t>es</w:t>
      </w:r>
      <w:r w:rsidR="00C43464" w:rsidRPr="000432E0">
        <w:t xml:space="preserve">.  There will be less of an emphasis on the traditional ways of doing business. </w:t>
      </w:r>
    </w:p>
    <w:p w:rsidR="009B7C13" w:rsidRPr="000432E0" w:rsidRDefault="009B7C13" w:rsidP="00DC232C">
      <w:pPr>
        <w:pStyle w:val="ListParagraph"/>
        <w:numPr>
          <w:ilvl w:val="0"/>
          <w:numId w:val="1"/>
        </w:numPr>
      </w:pPr>
      <w:r>
        <w:t>Investigate possible ambivalence among experienced members or those soon retiring.  Is there a membership retention issue?</w:t>
      </w:r>
    </w:p>
    <w:p w:rsidR="00C43464" w:rsidRPr="000432E0" w:rsidRDefault="00864AEF" w:rsidP="00DC232C">
      <w:pPr>
        <w:pStyle w:val="ListParagraph"/>
        <w:numPr>
          <w:ilvl w:val="0"/>
          <w:numId w:val="1"/>
        </w:numPr>
      </w:pPr>
      <w:r>
        <w:t>Presentations to</w:t>
      </w:r>
      <w:r w:rsidR="00C43464" w:rsidRPr="000432E0">
        <w:t xml:space="preserve"> the membership about SLA</w:t>
      </w:r>
      <w:r>
        <w:t>’s</w:t>
      </w:r>
      <w:r w:rsidR="00C43464" w:rsidRPr="000432E0">
        <w:t xml:space="preserve"> </w:t>
      </w:r>
      <w:r w:rsidR="007D18C7">
        <w:t>vision and mission</w:t>
      </w:r>
      <w:r w:rsidR="00C43464" w:rsidRPr="000432E0">
        <w:t xml:space="preserve"> will be significant.</w:t>
      </w:r>
    </w:p>
    <w:p w:rsidR="00C43464" w:rsidRPr="000432E0" w:rsidRDefault="00C43464" w:rsidP="00DC232C">
      <w:pPr>
        <w:pStyle w:val="ListParagraph"/>
        <w:numPr>
          <w:ilvl w:val="0"/>
          <w:numId w:val="1"/>
        </w:numPr>
      </w:pPr>
      <w:r w:rsidRPr="000432E0">
        <w:t xml:space="preserve">Question </w:t>
      </w:r>
      <w:r w:rsidR="007D18C7">
        <w:t>3</w:t>
      </w:r>
      <w:r w:rsidRPr="000432E0">
        <w:t xml:space="preserve"> reinforces the need to do </w:t>
      </w:r>
      <w:r w:rsidR="007D18C7">
        <w:t>more</w:t>
      </w:r>
      <w:r w:rsidRPr="000432E0">
        <w:t xml:space="preserve"> member education about benefits of a membership and the distinction between the different types of membership. It is important to make the benefits relevant to what </w:t>
      </w:r>
      <w:r w:rsidR="007D18C7">
        <w:t>members</w:t>
      </w:r>
      <w:r w:rsidRPr="000432E0">
        <w:t xml:space="preserve"> need.</w:t>
      </w:r>
    </w:p>
    <w:p w:rsidR="002C06D3" w:rsidRDefault="007D18C7" w:rsidP="00643CDA">
      <w:pPr>
        <w:pStyle w:val="Heading2"/>
        <w:jc w:val="center"/>
        <w:rPr>
          <w:rFonts w:asciiTheme="minorHAnsi" w:hAnsiTheme="minorHAnsi"/>
        </w:rPr>
      </w:pPr>
      <w:bookmarkStart w:id="9" w:name="_Toc415118578"/>
      <w:r>
        <w:rPr>
          <w:rFonts w:asciiTheme="minorHAnsi" w:hAnsiTheme="minorHAnsi"/>
        </w:rPr>
        <w:t>Member Participation</w:t>
      </w:r>
      <w:bookmarkEnd w:id="9"/>
    </w:p>
    <w:p w:rsidR="00216784" w:rsidRPr="00216784" w:rsidRDefault="00216784" w:rsidP="00216784">
      <w:pPr>
        <w:jc w:val="center"/>
      </w:pPr>
      <w:r>
        <w:rPr>
          <w:noProof/>
          <w:lang w:val="en-CA" w:eastAsia="en-CA"/>
        </w:rPr>
        <w:drawing>
          <wp:inline distT="0" distB="0" distL="0" distR="0">
            <wp:extent cx="4461313" cy="4029075"/>
            <wp:effectExtent l="19050" t="0" r="0" b="0"/>
            <wp:docPr id="9" name="Picture 1" descr="C:\Users\Owner\AppData\Local\Temp\particip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participation.png"/>
                    <pic:cNvPicPr>
                      <a:picLocks noChangeAspect="1" noChangeArrowheads="1"/>
                    </pic:cNvPicPr>
                  </pic:nvPicPr>
                  <pic:blipFill>
                    <a:blip r:embed="rId14" cstate="print"/>
                    <a:srcRect/>
                    <a:stretch>
                      <a:fillRect/>
                    </a:stretch>
                  </pic:blipFill>
                  <pic:spPr bwMode="auto">
                    <a:xfrm>
                      <a:off x="0" y="0"/>
                      <a:ext cx="4462416" cy="4030071"/>
                    </a:xfrm>
                    <a:prstGeom prst="rect">
                      <a:avLst/>
                    </a:prstGeom>
                    <a:noFill/>
                    <a:ln w="9525">
                      <a:noFill/>
                      <a:miter lim="800000"/>
                      <a:headEnd/>
                      <a:tailEnd/>
                    </a:ln>
                  </pic:spPr>
                </pic:pic>
              </a:graphicData>
            </a:graphic>
          </wp:inline>
        </w:drawing>
      </w:r>
    </w:p>
    <w:p w:rsidR="00D42B8F" w:rsidRPr="000432E0" w:rsidRDefault="00D42B8F" w:rsidP="00643CDA">
      <w:pPr>
        <w:pStyle w:val="Heading3"/>
        <w:rPr>
          <w:rFonts w:asciiTheme="minorHAnsi" w:hAnsiTheme="minorHAnsi"/>
        </w:rPr>
      </w:pPr>
      <w:bookmarkStart w:id="10" w:name="_Toc415118579"/>
      <w:r w:rsidRPr="000432E0">
        <w:rPr>
          <w:rFonts w:asciiTheme="minorHAnsi" w:hAnsiTheme="minorHAnsi"/>
        </w:rPr>
        <w:t>Observations:</w:t>
      </w:r>
      <w:bookmarkEnd w:id="10"/>
    </w:p>
    <w:p w:rsidR="00D42B8F" w:rsidRPr="000432E0" w:rsidRDefault="00FA13E3" w:rsidP="00D42B8F">
      <w:pPr>
        <w:pStyle w:val="ListParagraph"/>
        <w:numPr>
          <w:ilvl w:val="0"/>
          <w:numId w:val="7"/>
        </w:numPr>
      </w:pPr>
      <w:r>
        <w:t>The a</w:t>
      </w:r>
      <w:r w:rsidR="007D18C7">
        <w:t>nnual c</w:t>
      </w:r>
      <w:r w:rsidR="00D42B8F" w:rsidRPr="000432E0">
        <w:t xml:space="preserve">onference is by far the most significant activity in terms of involvement </w:t>
      </w:r>
      <w:r w:rsidR="00AE76F1">
        <w:t>and is also the most accessible to many members on a regular basis.</w:t>
      </w:r>
    </w:p>
    <w:p w:rsidR="007C3205" w:rsidRDefault="00D42B8F" w:rsidP="00D42B8F">
      <w:pPr>
        <w:pStyle w:val="ListParagraph"/>
        <w:numPr>
          <w:ilvl w:val="0"/>
          <w:numId w:val="7"/>
        </w:numPr>
      </w:pPr>
      <w:r w:rsidRPr="000432E0">
        <w:lastRenderedPageBreak/>
        <w:t xml:space="preserve">Of those who </w:t>
      </w:r>
      <w:r w:rsidR="00AE76F1">
        <w:t>are engaged</w:t>
      </w:r>
      <w:r w:rsidR="007C3205">
        <w:t xml:space="preserve">, the most common activities are: </w:t>
      </w:r>
      <w:r w:rsidR="00AE76F1">
        <w:t>conference</w:t>
      </w:r>
      <w:r w:rsidR="00F4049D">
        <w:t xml:space="preserve"> attendance</w:t>
      </w:r>
      <w:r w:rsidRPr="000432E0">
        <w:t>, committee work, conference presentation, and board involvement</w:t>
      </w:r>
      <w:r w:rsidR="007C3205">
        <w:t>.</w:t>
      </w:r>
      <w:r w:rsidRPr="000432E0">
        <w:t xml:space="preserve"> </w:t>
      </w:r>
    </w:p>
    <w:p w:rsidR="00D42B8F" w:rsidRPr="000432E0" w:rsidRDefault="00FA57E7" w:rsidP="00D42B8F">
      <w:pPr>
        <w:pStyle w:val="ListParagraph"/>
        <w:numPr>
          <w:ilvl w:val="0"/>
          <w:numId w:val="7"/>
        </w:numPr>
      </w:pPr>
      <w:r>
        <w:t>T</w:t>
      </w:r>
      <w:r w:rsidR="00D42B8F" w:rsidRPr="000432E0">
        <w:t>he activit</w:t>
      </w:r>
      <w:r w:rsidR="004E7A6B" w:rsidRPr="000432E0">
        <w:t xml:space="preserve">y that </w:t>
      </w:r>
      <w:r>
        <w:t xml:space="preserve">provides </w:t>
      </w:r>
      <w:r w:rsidR="004E7A6B" w:rsidRPr="000432E0">
        <w:t xml:space="preserve">continuing education or program grant money was the </w:t>
      </w:r>
      <w:r>
        <w:t>least popular.</w:t>
      </w:r>
    </w:p>
    <w:p w:rsidR="00B95D62" w:rsidRPr="000432E0" w:rsidRDefault="00D42B8F" w:rsidP="00B95D62">
      <w:pPr>
        <w:pStyle w:val="ListParagraph"/>
        <w:numPr>
          <w:ilvl w:val="0"/>
          <w:numId w:val="3"/>
        </w:numPr>
      </w:pPr>
      <w:r w:rsidRPr="000432E0">
        <w:t>34 of the 96 respondents (</w:t>
      </w:r>
      <w:r w:rsidR="007D18C7">
        <w:t>33%</w:t>
      </w:r>
      <w:r w:rsidRPr="000432E0">
        <w:t>) are n</w:t>
      </w:r>
      <w:r w:rsidR="002C06D3" w:rsidRPr="000432E0">
        <w:t xml:space="preserve">ot actively involved in any </w:t>
      </w:r>
      <w:r w:rsidR="007D18C7">
        <w:t>SLA</w:t>
      </w:r>
      <w:r w:rsidR="002C06D3" w:rsidRPr="000432E0">
        <w:t xml:space="preserve"> activities</w:t>
      </w:r>
      <w:r w:rsidRPr="000432E0">
        <w:t>.</w:t>
      </w:r>
    </w:p>
    <w:p w:rsidR="00E20B79" w:rsidRPr="000432E0" w:rsidRDefault="00E20B79" w:rsidP="00643CDA">
      <w:pPr>
        <w:pStyle w:val="Heading3"/>
        <w:rPr>
          <w:rFonts w:asciiTheme="minorHAnsi" w:hAnsiTheme="minorHAnsi"/>
        </w:rPr>
      </w:pPr>
      <w:bookmarkStart w:id="11" w:name="_Toc415118580"/>
      <w:r w:rsidRPr="000432E0">
        <w:rPr>
          <w:rFonts w:asciiTheme="minorHAnsi" w:hAnsiTheme="minorHAnsi"/>
        </w:rPr>
        <w:t>Recommendations:</w:t>
      </w:r>
      <w:bookmarkEnd w:id="11"/>
    </w:p>
    <w:p w:rsidR="00E20B79" w:rsidRPr="00DE29DA" w:rsidRDefault="00F4049D" w:rsidP="00E20B79">
      <w:pPr>
        <w:pStyle w:val="ListParagraph"/>
        <w:numPr>
          <w:ilvl w:val="0"/>
          <w:numId w:val="3"/>
        </w:numPr>
      </w:pPr>
      <w:r>
        <w:t>It is essential to have open c</w:t>
      </w:r>
      <w:r w:rsidR="00E20B79" w:rsidRPr="000432E0">
        <w:t xml:space="preserve">ommunication </w:t>
      </w:r>
      <w:r w:rsidRPr="00DE29DA">
        <w:t xml:space="preserve">channels </w:t>
      </w:r>
      <w:r w:rsidR="00FA13E3" w:rsidRPr="00DE29DA">
        <w:t>with</w:t>
      </w:r>
      <w:r w:rsidRPr="00DE29DA">
        <w:t xml:space="preserve"> members.</w:t>
      </w:r>
    </w:p>
    <w:p w:rsidR="00E20B79" w:rsidRPr="00DE29DA" w:rsidRDefault="00146EE0" w:rsidP="00E20B79">
      <w:pPr>
        <w:pStyle w:val="ListParagraph"/>
        <w:numPr>
          <w:ilvl w:val="0"/>
          <w:numId w:val="3"/>
        </w:numPr>
      </w:pPr>
      <w:r w:rsidRPr="00DE29DA">
        <w:t>Investigate a</w:t>
      </w:r>
      <w:r w:rsidR="00E20B79" w:rsidRPr="00DE29DA">
        <w:t>ccessibility and relevanc</w:t>
      </w:r>
      <w:r w:rsidR="00FA13E3" w:rsidRPr="00DE29DA">
        <w:t>e</w:t>
      </w:r>
      <w:r w:rsidR="00E20B79" w:rsidRPr="00DE29DA">
        <w:t xml:space="preserve"> </w:t>
      </w:r>
      <w:r w:rsidRPr="00DE29DA">
        <w:t>of activities</w:t>
      </w:r>
    </w:p>
    <w:p w:rsidR="00146EE0" w:rsidRDefault="00E20B79" w:rsidP="00216784">
      <w:pPr>
        <w:pStyle w:val="ListParagraph"/>
        <w:numPr>
          <w:ilvl w:val="0"/>
          <w:numId w:val="3"/>
        </w:numPr>
      </w:pPr>
      <w:r w:rsidRPr="00DE29DA">
        <w:t>Creat</w:t>
      </w:r>
      <w:r w:rsidR="00146EE0" w:rsidRPr="00DE29DA">
        <w:t>e</w:t>
      </w:r>
      <w:r w:rsidRPr="00DE29DA">
        <w:t xml:space="preserve"> a sense of inclusivity and </w:t>
      </w:r>
      <w:r w:rsidR="00FA13E3" w:rsidRPr="00DE29DA">
        <w:t>a welcoming atmosphere</w:t>
      </w:r>
      <w:r w:rsidR="00146EE0" w:rsidRPr="00DE29DA">
        <w:t xml:space="preserve"> so more members are</w:t>
      </w:r>
      <w:r w:rsidR="00146EE0">
        <w:t xml:space="preserve"> actively involved in SLA</w:t>
      </w:r>
      <w:r w:rsidRPr="000432E0">
        <w:t>.</w:t>
      </w:r>
    </w:p>
    <w:p w:rsidR="00FA13E3" w:rsidRDefault="00FA13E3" w:rsidP="0022606F">
      <w:pPr>
        <w:pStyle w:val="Heading2"/>
      </w:pPr>
      <w:bookmarkStart w:id="12" w:name="_Toc415118581"/>
    </w:p>
    <w:p w:rsidR="00327B91" w:rsidRPr="0022606F" w:rsidRDefault="007C3205" w:rsidP="0022606F">
      <w:pPr>
        <w:pStyle w:val="Heading2"/>
      </w:pPr>
      <w:r>
        <w:t xml:space="preserve">Member </w:t>
      </w:r>
      <w:r w:rsidRPr="000432E0">
        <w:t>Satisfaction with Work of SLA</w:t>
      </w:r>
      <w:bookmarkEnd w:id="12"/>
      <w:r w:rsidR="004F6A9C">
        <w:br/>
      </w:r>
      <w:r w:rsidR="004F6A9C" w:rsidRPr="000432E0">
        <w:rPr>
          <w:noProof/>
          <w:lang w:val="en-CA" w:eastAsia="en-CA"/>
        </w:rPr>
        <w:drawing>
          <wp:inline distT="0" distB="0" distL="0" distR="0">
            <wp:extent cx="5740808" cy="4724400"/>
            <wp:effectExtent l="19050" t="0" r="0" b="0"/>
            <wp:docPr id="4" name="Picture 4" descr="C:\Users\Owner\AppData\Local\Temp\Chart_Q5_1503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Temp\Chart_Q5_150323-1.png"/>
                    <pic:cNvPicPr>
                      <a:picLocks noChangeAspect="1" noChangeArrowheads="1"/>
                    </pic:cNvPicPr>
                  </pic:nvPicPr>
                  <pic:blipFill>
                    <a:blip r:embed="rId15" cstate="print"/>
                    <a:srcRect/>
                    <a:stretch>
                      <a:fillRect/>
                    </a:stretch>
                  </pic:blipFill>
                  <pic:spPr bwMode="auto">
                    <a:xfrm>
                      <a:off x="0" y="0"/>
                      <a:ext cx="5740808" cy="4724400"/>
                    </a:xfrm>
                    <a:prstGeom prst="rect">
                      <a:avLst/>
                    </a:prstGeom>
                    <a:noFill/>
                    <a:ln w="9525">
                      <a:noFill/>
                      <a:miter lim="800000"/>
                      <a:headEnd/>
                      <a:tailEnd/>
                    </a:ln>
                  </pic:spPr>
                </pic:pic>
              </a:graphicData>
            </a:graphic>
          </wp:inline>
        </w:drawing>
      </w:r>
      <w:bookmarkStart w:id="13" w:name="_Toc415118582"/>
      <w:r w:rsidR="00327B91" w:rsidRPr="000432E0">
        <w:rPr>
          <w:rFonts w:asciiTheme="minorHAnsi" w:hAnsiTheme="minorHAnsi"/>
        </w:rPr>
        <w:t>Observations:</w:t>
      </w:r>
      <w:bookmarkEnd w:id="13"/>
    </w:p>
    <w:p w:rsidR="00327B91" w:rsidRPr="000432E0" w:rsidRDefault="005B4B55" w:rsidP="00327B91">
      <w:pPr>
        <w:pStyle w:val="ListParagraph"/>
        <w:numPr>
          <w:ilvl w:val="0"/>
          <w:numId w:val="8"/>
        </w:numPr>
        <w:rPr>
          <w:rFonts w:cs="Arial"/>
        </w:rPr>
      </w:pPr>
      <w:r>
        <w:rPr>
          <w:rFonts w:cs="Arial"/>
        </w:rPr>
        <w:t xml:space="preserve">On each question at least 20% - 49% </w:t>
      </w:r>
      <w:r w:rsidR="004F6A9C">
        <w:rPr>
          <w:rFonts w:cs="Arial"/>
        </w:rPr>
        <w:t>of respondents</w:t>
      </w:r>
      <w:r w:rsidR="00327B91" w:rsidRPr="000432E0">
        <w:rPr>
          <w:rFonts w:cs="Arial"/>
        </w:rPr>
        <w:t xml:space="preserve"> selected “neutral’ indicating</w:t>
      </w:r>
      <w:r w:rsidR="004F6A9C">
        <w:rPr>
          <w:rFonts w:cs="Arial"/>
        </w:rPr>
        <w:t xml:space="preserve"> a flaw in the survey design. T</w:t>
      </w:r>
      <w:r w:rsidR="00327B91" w:rsidRPr="000432E0">
        <w:rPr>
          <w:rFonts w:cs="Arial"/>
        </w:rPr>
        <w:t>here needed to be a clear division</w:t>
      </w:r>
      <w:r w:rsidR="004D3D53" w:rsidRPr="000432E0">
        <w:rPr>
          <w:rFonts w:cs="Arial"/>
        </w:rPr>
        <w:t xml:space="preserve"> on either the satisfied or dissatisfied side</w:t>
      </w:r>
      <w:r w:rsidR="00864AEF">
        <w:rPr>
          <w:rFonts w:cs="Arial"/>
        </w:rPr>
        <w:t>.  The</w:t>
      </w:r>
      <w:r w:rsidR="00327B91" w:rsidRPr="000432E0">
        <w:rPr>
          <w:rFonts w:cs="Arial"/>
        </w:rPr>
        <w:t xml:space="preserve"> question and the choices </w:t>
      </w:r>
      <w:r w:rsidR="00864AEF">
        <w:rPr>
          <w:rFonts w:cs="Arial"/>
        </w:rPr>
        <w:t xml:space="preserve">also </w:t>
      </w:r>
      <w:r w:rsidR="00327B91" w:rsidRPr="000432E0">
        <w:rPr>
          <w:rFonts w:cs="Arial"/>
        </w:rPr>
        <w:t xml:space="preserve">didn’t match. </w:t>
      </w:r>
    </w:p>
    <w:p w:rsidR="004D3D53" w:rsidRPr="000432E0" w:rsidRDefault="004D3D53" w:rsidP="004D3D53">
      <w:pPr>
        <w:pStyle w:val="ListParagraph"/>
        <w:numPr>
          <w:ilvl w:val="0"/>
          <w:numId w:val="8"/>
        </w:numPr>
        <w:rPr>
          <w:rFonts w:cs="Arial"/>
        </w:rPr>
      </w:pPr>
      <w:r w:rsidRPr="000432E0">
        <w:rPr>
          <w:rFonts w:cs="Arial"/>
        </w:rPr>
        <w:lastRenderedPageBreak/>
        <w:t>The scale of satisf</w:t>
      </w:r>
      <w:r w:rsidR="004F6A9C">
        <w:rPr>
          <w:rFonts w:cs="Arial"/>
        </w:rPr>
        <w:t>ied</w:t>
      </w:r>
      <w:r w:rsidRPr="000432E0">
        <w:rPr>
          <w:rFonts w:cs="Arial"/>
        </w:rPr>
        <w:t>/</w:t>
      </w:r>
      <w:r w:rsidR="004F6A9C">
        <w:rPr>
          <w:rFonts w:cs="Arial"/>
        </w:rPr>
        <w:t>neutral</w:t>
      </w:r>
      <w:r w:rsidRPr="000432E0">
        <w:rPr>
          <w:rFonts w:cs="Arial"/>
        </w:rPr>
        <w:t xml:space="preserve"> doesn’t give an indication of whether to stop </w:t>
      </w:r>
      <w:r w:rsidR="004F6A9C">
        <w:rPr>
          <w:rFonts w:cs="Arial"/>
        </w:rPr>
        <w:t>providing the offering</w:t>
      </w:r>
      <w:r w:rsidRPr="000432E0">
        <w:rPr>
          <w:rFonts w:cs="Arial"/>
        </w:rPr>
        <w:t xml:space="preserve"> or improve it. </w:t>
      </w:r>
    </w:p>
    <w:p w:rsidR="00327B91" w:rsidRPr="000432E0" w:rsidRDefault="00327B91" w:rsidP="00327B91">
      <w:pPr>
        <w:pStyle w:val="ListParagraph"/>
        <w:numPr>
          <w:ilvl w:val="0"/>
          <w:numId w:val="8"/>
        </w:numPr>
        <w:rPr>
          <w:rFonts w:cs="Arial"/>
        </w:rPr>
      </w:pPr>
      <w:r w:rsidRPr="000432E0">
        <w:rPr>
          <w:rFonts w:cs="Arial"/>
        </w:rPr>
        <w:t xml:space="preserve">The </w:t>
      </w:r>
      <w:r w:rsidRPr="000432E0">
        <w:rPr>
          <w:rFonts w:cs="Arial"/>
          <w:i/>
        </w:rPr>
        <w:t>not needed</w:t>
      </w:r>
      <w:r w:rsidRPr="000432E0">
        <w:rPr>
          <w:rFonts w:cs="Arial"/>
        </w:rPr>
        <w:t xml:space="preserve"> category only had 4 responses – one each of engagement of members on boards and committees and for newsletters and informational announcements, and 2 for support for library workers.  </w:t>
      </w:r>
    </w:p>
    <w:p w:rsidR="00327B91" w:rsidRPr="000432E0" w:rsidRDefault="00327B91" w:rsidP="00327B91">
      <w:pPr>
        <w:pStyle w:val="ListParagraph"/>
        <w:numPr>
          <w:ilvl w:val="0"/>
          <w:numId w:val="8"/>
        </w:numPr>
        <w:rPr>
          <w:rFonts w:cs="Arial"/>
        </w:rPr>
      </w:pPr>
      <w:r w:rsidRPr="000432E0">
        <w:rPr>
          <w:rFonts w:cs="Arial"/>
        </w:rPr>
        <w:t>The strongest s</w:t>
      </w:r>
      <w:r w:rsidR="004D3D53" w:rsidRPr="000432E0">
        <w:rPr>
          <w:rFonts w:cs="Arial"/>
        </w:rPr>
        <w:t>atisfaction is for Conference, N</w:t>
      </w:r>
      <w:r w:rsidR="004F6A9C">
        <w:rPr>
          <w:rFonts w:cs="Arial"/>
        </w:rPr>
        <w:t>etworking and social events</w:t>
      </w:r>
      <w:r w:rsidRPr="000432E0">
        <w:rPr>
          <w:rFonts w:cs="Arial"/>
        </w:rPr>
        <w:t xml:space="preserve">, </w:t>
      </w:r>
      <w:r w:rsidR="004D3D53" w:rsidRPr="000432E0">
        <w:rPr>
          <w:rFonts w:cs="Arial"/>
        </w:rPr>
        <w:t>N</w:t>
      </w:r>
      <w:r w:rsidRPr="000432E0">
        <w:rPr>
          <w:rFonts w:cs="Arial"/>
        </w:rPr>
        <w:t xml:space="preserve">ewsletters, </w:t>
      </w:r>
      <w:r w:rsidR="004D3D53" w:rsidRPr="000432E0">
        <w:rPr>
          <w:rFonts w:cs="Arial"/>
        </w:rPr>
        <w:t>W</w:t>
      </w:r>
      <w:r w:rsidRPr="000432E0">
        <w:rPr>
          <w:rFonts w:cs="Arial"/>
        </w:rPr>
        <w:t xml:space="preserve">ebsite, and </w:t>
      </w:r>
      <w:r w:rsidR="004D3D53" w:rsidRPr="000432E0">
        <w:rPr>
          <w:rFonts w:cs="Arial"/>
        </w:rPr>
        <w:t>M</w:t>
      </w:r>
      <w:r w:rsidRPr="000432E0">
        <w:rPr>
          <w:rFonts w:cs="Arial"/>
        </w:rPr>
        <w:t>ember grants.</w:t>
      </w:r>
    </w:p>
    <w:p w:rsidR="00327B91" w:rsidRPr="000432E0" w:rsidRDefault="00327B91" w:rsidP="00327B91">
      <w:pPr>
        <w:pStyle w:val="ListParagraph"/>
        <w:numPr>
          <w:ilvl w:val="0"/>
          <w:numId w:val="8"/>
        </w:numPr>
        <w:rPr>
          <w:rFonts w:cs="Arial"/>
        </w:rPr>
      </w:pPr>
      <w:r w:rsidRPr="000432E0">
        <w:rPr>
          <w:rFonts w:cs="Arial"/>
        </w:rPr>
        <w:t xml:space="preserve">The most dissatisfaction was with Advocacy, </w:t>
      </w:r>
      <w:r w:rsidR="004D3D53" w:rsidRPr="000432E0">
        <w:rPr>
          <w:rFonts w:cs="Arial"/>
        </w:rPr>
        <w:t xml:space="preserve">Support for library workers, Relations with other organizations. </w:t>
      </w:r>
    </w:p>
    <w:p w:rsidR="004D3D53" w:rsidRPr="000432E0" w:rsidRDefault="004D3D53" w:rsidP="00643CDA">
      <w:pPr>
        <w:pStyle w:val="Heading3"/>
        <w:rPr>
          <w:rFonts w:asciiTheme="minorHAnsi" w:hAnsiTheme="minorHAnsi"/>
        </w:rPr>
      </w:pPr>
      <w:bookmarkStart w:id="14" w:name="_Toc415118583"/>
      <w:r w:rsidRPr="000432E0">
        <w:rPr>
          <w:rFonts w:asciiTheme="minorHAnsi" w:hAnsiTheme="minorHAnsi"/>
        </w:rPr>
        <w:t>Recommendations:</w:t>
      </w:r>
      <w:bookmarkEnd w:id="14"/>
    </w:p>
    <w:p w:rsidR="004D3D53" w:rsidRPr="000432E0" w:rsidRDefault="004D3D53" w:rsidP="004D3D53">
      <w:pPr>
        <w:pStyle w:val="ListParagraph"/>
        <w:numPr>
          <w:ilvl w:val="0"/>
          <w:numId w:val="9"/>
        </w:numPr>
        <w:rPr>
          <w:rFonts w:cs="Arial"/>
        </w:rPr>
      </w:pPr>
      <w:r w:rsidRPr="000432E0">
        <w:rPr>
          <w:rFonts w:cs="Arial"/>
        </w:rPr>
        <w:t xml:space="preserve">Find ways to </w:t>
      </w:r>
      <w:r w:rsidR="004F6A9C">
        <w:rPr>
          <w:rFonts w:cs="Arial"/>
        </w:rPr>
        <w:t>discover</w:t>
      </w:r>
      <w:r w:rsidRPr="000432E0">
        <w:rPr>
          <w:rFonts w:cs="Arial"/>
        </w:rPr>
        <w:t xml:space="preserve"> the reasons for the dissatisfaction </w:t>
      </w:r>
      <w:r w:rsidR="004F6A9C">
        <w:rPr>
          <w:rFonts w:cs="Arial"/>
        </w:rPr>
        <w:t>while noting that the</w:t>
      </w:r>
      <w:r w:rsidRPr="000432E0">
        <w:rPr>
          <w:rFonts w:cs="Arial"/>
        </w:rPr>
        <w:t xml:space="preserve"> </w:t>
      </w:r>
      <w:r w:rsidR="004F6A9C">
        <w:rPr>
          <w:rFonts w:cs="Arial"/>
        </w:rPr>
        <w:t xml:space="preserve">responses represent a </w:t>
      </w:r>
      <w:r w:rsidRPr="000432E0">
        <w:rPr>
          <w:rFonts w:cs="Arial"/>
        </w:rPr>
        <w:t>small percentage</w:t>
      </w:r>
      <w:r w:rsidR="004F6A9C">
        <w:rPr>
          <w:rFonts w:cs="Arial"/>
        </w:rPr>
        <w:t xml:space="preserve"> of the membership</w:t>
      </w:r>
      <w:r w:rsidRPr="000432E0">
        <w:rPr>
          <w:rFonts w:cs="Arial"/>
        </w:rPr>
        <w:t>.</w:t>
      </w:r>
    </w:p>
    <w:p w:rsidR="00F60454" w:rsidRPr="000432E0" w:rsidRDefault="00F60454" w:rsidP="004D3D53">
      <w:pPr>
        <w:pStyle w:val="ListParagraph"/>
        <w:numPr>
          <w:ilvl w:val="0"/>
          <w:numId w:val="9"/>
        </w:numPr>
        <w:rPr>
          <w:rFonts w:cs="Arial"/>
        </w:rPr>
      </w:pPr>
      <w:r w:rsidRPr="000432E0">
        <w:rPr>
          <w:rFonts w:cs="Arial"/>
        </w:rPr>
        <w:t xml:space="preserve">Neutral responses can also be interpreted as </w:t>
      </w:r>
      <w:r w:rsidR="004D4E23">
        <w:rPr>
          <w:rFonts w:cs="Arial"/>
        </w:rPr>
        <w:t xml:space="preserve">maintain the </w:t>
      </w:r>
      <w:r w:rsidRPr="000432E0">
        <w:rPr>
          <w:rFonts w:cs="Arial"/>
        </w:rPr>
        <w:t xml:space="preserve">status quo. </w:t>
      </w:r>
    </w:p>
    <w:p w:rsidR="004D3D53" w:rsidRPr="000432E0" w:rsidRDefault="004D3D53" w:rsidP="004D3D53">
      <w:pPr>
        <w:pStyle w:val="ListParagraph"/>
        <w:numPr>
          <w:ilvl w:val="0"/>
          <w:numId w:val="9"/>
        </w:numPr>
        <w:rPr>
          <w:rFonts w:cs="Arial"/>
        </w:rPr>
      </w:pPr>
      <w:r w:rsidRPr="000432E0">
        <w:rPr>
          <w:rFonts w:cs="Arial"/>
        </w:rPr>
        <w:t xml:space="preserve">If neutral responses </w:t>
      </w:r>
      <w:r w:rsidR="004F6A9C">
        <w:rPr>
          <w:rFonts w:cs="Arial"/>
        </w:rPr>
        <w:t xml:space="preserve"> are disregarded </w:t>
      </w:r>
      <w:r w:rsidRPr="000432E0">
        <w:rPr>
          <w:rFonts w:cs="Arial"/>
        </w:rPr>
        <w:t>and only compare</w:t>
      </w:r>
      <w:r w:rsidR="004F6A9C">
        <w:rPr>
          <w:rFonts w:cs="Arial"/>
        </w:rPr>
        <w:t>d with</w:t>
      </w:r>
      <w:r w:rsidRPr="000432E0">
        <w:rPr>
          <w:rFonts w:cs="Arial"/>
        </w:rPr>
        <w:t xml:space="preserve"> those on each side it </w:t>
      </w:r>
      <w:r w:rsidR="004F6A9C">
        <w:rPr>
          <w:rFonts w:cs="Arial"/>
        </w:rPr>
        <w:t xml:space="preserve">provides a </w:t>
      </w:r>
      <w:r w:rsidRPr="000432E0">
        <w:rPr>
          <w:rFonts w:cs="Arial"/>
        </w:rPr>
        <w:t xml:space="preserve"> comparison of satisfied with dissatisfied.</w:t>
      </w:r>
      <w:r w:rsidR="00643CDA" w:rsidRPr="000432E0">
        <w:rPr>
          <w:rFonts w:cs="Arial"/>
        </w:rPr>
        <w:t xml:space="preserve"> See table below.</w:t>
      </w:r>
    </w:p>
    <w:p w:rsidR="00643CDA" w:rsidRPr="000432E0" w:rsidRDefault="00643CDA" w:rsidP="00643CDA">
      <w:pPr>
        <w:pStyle w:val="ListParagraph"/>
        <w:rPr>
          <w:rFonts w:cs="Arial"/>
        </w:rPr>
      </w:pPr>
    </w:p>
    <w:p w:rsidR="004D3D53" w:rsidRDefault="00A775F6" w:rsidP="00F60454">
      <w:pPr>
        <w:pStyle w:val="ListParagraph"/>
        <w:rPr>
          <w:rFonts w:cs="Arial"/>
        </w:rPr>
      </w:pPr>
      <w:r w:rsidRPr="00A775F6">
        <w:rPr>
          <w:rFonts w:cs="Arial"/>
          <w:noProof/>
          <w:lang w:val="en-CA" w:eastAsia="en-CA"/>
        </w:rPr>
        <w:drawing>
          <wp:inline distT="0" distB="0" distL="0" distR="0">
            <wp:extent cx="4126230" cy="1419225"/>
            <wp:effectExtent l="19050" t="0" r="2667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775F6" w:rsidRPr="000432E0" w:rsidRDefault="00A775F6" w:rsidP="00F60454">
      <w:pPr>
        <w:pStyle w:val="ListParagraph"/>
        <w:rPr>
          <w:rFonts w:cs="Arial"/>
        </w:rPr>
      </w:pPr>
    </w:p>
    <w:p w:rsidR="00F60454" w:rsidRPr="000432E0" w:rsidRDefault="00F60454" w:rsidP="00F60454">
      <w:pPr>
        <w:pStyle w:val="ListParagraph"/>
        <w:numPr>
          <w:ilvl w:val="0"/>
          <w:numId w:val="11"/>
        </w:numPr>
        <w:spacing w:after="0" w:line="240" w:lineRule="auto"/>
        <w:rPr>
          <w:rFonts w:cs="Arial"/>
          <w:sz w:val="16"/>
          <w:szCs w:val="16"/>
        </w:rPr>
      </w:pPr>
      <w:r w:rsidRPr="000432E0">
        <w:rPr>
          <w:rFonts w:cs="Arial"/>
          <w:sz w:val="16"/>
          <w:szCs w:val="16"/>
        </w:rPr>
        <w:t>Advocacy</w:t>
      </w:r>
      <w:r w:rsidRPr="000432E0">
        <w:rPr>
          <w:rFonts w:cs="Arial"/>
          <w:sz w:val="16"/>
          <w:szCs w:val="16"/>
        </w:rPr>
        <w:tab/>
      </w:r>
      <w:r w:rsidRPr="000432E0">
        <w:rPr>
          <w:rFonts w:cs="Arial"/>
          <w:sz w:val="16"/>
          <w:szCs w:val="16"/>
        </w:rPr>
        <w:tab/>
        <w:t xml:space="preserve">2. Conference </w:t>
      </w:r>
      <w:r w:rsidRPr="000432E0">
        <w:rPr>
          <w:rFonts w:cs="Arial"/>
          <w:sz w:val="16"/>
          <w:szCs w:val="16"/>
        </w:rPr>
        <w:tab/>
      </w:r>
      <w:r w:rsidRPr="000432E0">
        <w:rPr>
          <w:rFonts w:cs="Arial"/>
          <w:sz w:val="16"/>
          <w:szCs w:val="16"/>
        </w:rPr>
        <w:tab/>
        <w:t>3. Networking &amp; social</w:t>
      </w:r>
    </w:p>
    <w:p w:rsidR="00F60454" w:rsidRPr="000432E0" w:rsidRDefault="00F60454" w:rsidP="00F60454">
      <w:pPr>
        <w:spacing w:after="0" w:line="240" w:lineRule="auto"/>
        <w:ind w:left="720"/>
        <w:rPr>
          <w:rFonts w:cs="Arial"/>
          <w:sz w:val="16"/>
          <w:szCs w:val="16"/>
        </w:rPr>
      </w:pPr>
      <w:r w:rsidRPr="000432E0">
        <w:rPr>
          <w:rFonts w:cs="Arial"/>
          <w:sz w:val="16"/>
          <w:szCs w:val="16"/>
        </w:rPr>
        <w:t>4. Member Engagement</w:t>
      </w:r>
      <w:r w:rsidRPr="000432E0">
        <w:rPr>
          <w:rFonts w:cs="Arial"/>
          <w:sz w:val="16"/>
          <w:szCs w:val="16"/>
        </w:rPr>
        <w:tab/>
        <w:t>5. Newsletters</w:t>
      </w:r>
      <w:r w:rsidRPr="000432E0">
        <w:rPr>
          <w:rFonts w:cs="Arial"/>
          <w:sz w:val="16"/>
          <w:szCs w:val="16"/>
        </w:rPr>
        <w:tab/>
      </w:r>
      <w:r w:rsidRPr="000432E0">
        <w:rPr>
          <w:rFonts w:cs="Arial"/>
          <w:sz w:val="16"/>
          <w:szCs w:val="16"/>
        </w:rPr>
        <w:tab/>
        <w:t>6. Website</w:t>
      </w:r>
    </w:p>
    <w:p w:rsidR="00F60454" w:rsidRPr="000432E0" w:rsidRDefault="00F60454" w:rsidP="00F60454">
      <w:pPr>
        <w:spacing w:after="0" w:line="240" w:lineRule="auto"/>
        <w:ind w:left="720"/>
        <w:rPr>
          <w:rFonts w:cs="Arial"/>
          <w:sz w:val="16"/>
          <w:szCs w:val="16"/>
        </w:rPr>
      </w:pPr>
      <w:r w:rsidRPr="000432E0">
        <w:rPr>
          <w:rFonts w:cs="Arial"/>
          <w:sz w:val="16"/>
          <w:szCs w:val="16"/>
        </w:rPr>
        <w:t xml:space="preserve">7. Continuing Ed </w:t>
      </w:r>
      <w:r w:rsidRPr="000432E0">
        <w:rPr>
          <w:rFonts w:cs="Arial"/>
          <w:sz w:val="16"/>
          <w:szCs w:val="16"/>
        </w:rPr>
        <w:tab/>
      </w:r>
      <w:r w:rsidRPr="000432E0">
        <w:rPr>
          <w:rFonts w:cs="Arial"/>
          <w:sz w:val="16"/>
          <w:szCs w:val="16"/>
        </w:rPr>
        <w:tab/>
        <w:t>8. Member grants</w:t>
      </w:r>
      <w:r w:rsidRPr="000432E0">
        <w:rPr>
          <w:rFonts w:cs="Arial"/>
          <w:sz w:val="16"/>
          <w:szCs w:val="16"/>
        </w:rPr>
        <w:tab/>
      </w:r>
      <w:r w:rsidRPr="000432E0">
        <w:rPr>
          <w:rFonts w:cs="Arial"/>
          <w:sz w:val="16"/>
          <w:szCs w:val="16"/>
        </w:rPr>
        <w:tab/>
        <w:t>9. Relationships other organizations</w:t>
      </w:r>
    </w:p>
    <w:p w:rsidR="00F60454" w:rsidRPr="000432E0" w:rsidRDefault="00F60454" w:rsidP="00F60454">
      <w:pPr>
        <w:spacing w:after="0" w:line="240" w:lineRule="auto"/>
        <w:ind w:left="720"/>
        <w:rPr>
          <w:rFonts w:cs="Arial"/>
          <w:sz w:val="16"/>
          <w:szCs w:val="16"/>
        </w:rPr>
      </w:pPr>
      <w:r w:rsidRPr="000432E0">
        <w:rPr>
          <w:rFonts w:cs="Arial"/>
          <w:sz w:val="16"/>
          <w:szCs w:val="16"/>
        </w:rPr>
        <w:t>10. Support for library workers/</w:t>
      </w:r>
    </w:p>
    <w:p w:rsidR="00FA13E3" w:rsidRPr="00FA13E3" w:rsidRDefault="00FA13E3" w:rsidP="00FA13E3">
      <w:bookmarkStart w:id="15" w:name="_Toc415118584"/>
    </w:p>
    <w:p w:rsidR="00D26B14" w:rsidRDefault="00B95D62" w:rsidP="00D26B14">
      <w:pPr>
        <w:pStyle w:val="Heading1"/>
        <w:spacing w:before="0" w:line="240" w:lineRule="auto"/>
        <w:rPr>
          <w:rStyle w:val="Heading4Char"/>
          <w:rFonts w:asciiTheme="minorHAnsi" w:hAnsiTheme="minorHAnsi"/>
          <w:color w:val="auto"/>
          <w:sz w:val="22"/>
          <w:szCs w:val="22"/>
        </w:rPr>
      </w:pPr>
      <w:r w:rsidRPr="00927159">
        <w:t>Priorities</w:t>
      </w:r>
      <w:r w:rsidR="00643CDA" w:rsidRPr="00927159">
        <w:t xml:space="preserve"> for SLA</w:t>
      </w:r>
      <w:r w:rsidR="00216784">
        <w:t xml:space="preserve"> (</w:t>
      </w:r>
      <w:r w:rsidR="005264E1">
        <w:t xml:space="preserve">selected survey </w:t>
      </w:r>
      <w:r w:rsidR="004D4E23">
        <w:t xml:space="preserve">comments </w:t>
      </w:r>
      <w:r w:rsidR="00216784">
        <w:t>from Ques</w:t>
      </w:r>
      <w:r w:rsidR="005264E1">
        <w:t>tio</w:t>
      </w:r>
      <w:r w:rsidR="00216784">
        <w:t>ns 6 &amp;</w:t>
      </w:r>
      <w:r w:rsidR="00864AEF">
        <w:t xml:space="preserve"> </w:t>
      </w:r>
      <w:r w:rsidR="00D26B14">
        <w:t>7</w:t>
      </w:r>
      <w:r w:rsidR="004D4E23">
        <w:t>)</w:t>
      </w:r>
      <w:r w:rsidR="00DD3BED" w:rsidRPr="000432E0">
        <w:rPr>
          <w:rFonts w:asciiTheme="minorHAnsi" w:hAnsiTheme="minorHAnsi"/>
        </w:rPr>
        <w:br/>
      </w:r>
    </w:p>
    <w:p w:rsidR="004D4E23" w:rsidRDefault="004D4E23" w:rsidP="00D26B14">
      <w:pPr>
        <w:pStyle w:val="Heading1"/>
        <w:spacing w:before="0" w:line="240" w:lineRule="auto"/>
        <w:rPr>
          <w:rStyle w:val="Heading4Char"/>
          <w:rFonts w:asciiTheme="minorHAnsi" w:hAnsiTheme="minorHAnsi"/>
          <w:color w:val="auto"/>
          <w:sz w:val="22"/>
          <w:szCs w:val="22"/>
        </w:rPr>
      </w:pPr>
      <w:r w:rsidRPr="004D4E23">
        <w:rPr>
          <w:rStyle w:val="Heading4Char"/>
          <w:rFonts w:asciiTheme="minorHAnsi" w:hAnsiTheme="minorHAnsi"/>
          <w:b/>
          <w:color w:val="auto"/>
          <w:sz w:val="22"/>
          <w:szCs w:val="22"/>
        </w:rPr>
        <w:t>Note:</w:t>
      </w:r>
      <w:r>
        <w:rPr>
          <w:rStyle w:val="Heading4Char"/>
          <w:rFonts w:asciiTheme="minorHAnsi" w:hAnsiTheme="minorHAnsi"/>
          <w:color w:val="auto"/>
          <w:sz w:val="22"/>
          <w:szCs w:val="22"/>
        </w:rPr>
        <w:t xml:space="preserve"> </w:t>
      </w:r>
      <w:r w:rsidR="00DD3BED" w:rsidRPr="000432E0">
        <w:rPr>
          <w:rStyle w:val="Heading4Char"/>
          <w:rFonts w:asciiTheme="minorHAnsi" w:hAnsiTheme="minorHAnsi"/>
          <w:color w:val="auto"/>
          <w:sz w:val="22"/>
          <w:szCs w:val="22"/>
        </w:rPr>
        <w:t>One respondent commented</w:t>
      </w:r>
      <w:r w:rsidR="00A052E2" w:rsidRPr="000432E0">
        <w:rPr>
          <w:rStyle w:val="Heading4Char"/>
          <w:rFonts w:asciiTheme="minorHAnsi" w:hAnsiTheme="minorHAnsi"/>
          <w:color w:val="auto"/>
          <w:sz w:val="22"/>
          <w:szCs w:val="22"/>
        </w:rPr>
        <w:t xml:space="preserve"> </w:t>
      </w:r>
      <w:r>
        <w:rPr>
          <w:rStyle w:val="Heading4Char"/>
          <w:rFonts w:asciiTheme="minorHAnsi" w:hAnsiTheme="minorHAnsi"/>
          <w:color w:val="auto"/>
          <w:sz w:val="22"/>
          <w:szCs w:val="22"/>
        </w:rPr>
        <w:t xml:space="preserve">that </w:t>
      </w:r>
      <w:r w:rsidR="00A052E2" w:rsidRPr="000432E0">
        <w:rPr>
          <w:rStyle w:val="Heading4Char"/>
          <w:rFonts w:asciiTheme="minorHAnsi" w:hAnsiTheme="minorHAnsi"/>
          <w:color w:val="auto"/>
          <w:sz w:val="22"/>
          <w:szCs w:val="22"/>
        </w:rPr>
        <w:t xml:space="preserve">priorities </w:t>
      </w:r>
      <w:r>
        <w:rPr>
          <w:rStyle w:val="Heading4Char"/>
          <w:rFonts w:asciiTheme="minorHAnsi" w:hAnsiTheme="minorHAnsi"/>
          <w:color w:val="auto"/>
          <w:sz w:val="22"/>
          <w:szCs w:val="22"/>
        </w:rPr>
        <w:t>should have been weighted as pillars instead of being ranked.</w:t>
      </w:r>
      <w:r w:rsidR="004F6A9C">
        <w:rPr>
          <w:rStyle w:val="Heading4Char"/>
          <w:rFonts w:asciiTheme="minorHAnsi" w:hAnsiTheme="minorHAnsi"/>
          <w:color w:val="auto"/>
          <w:sz w:val="22"/>
          <w:szCs w:val="22"/>
        </w:rPr>
        <w:t xml:space="preserve"> </w:t>
      </w:r>
    </w:p>
    <w:p w:rsidR="000432E0" w:rsidRPr="0012528E" w:rsidRDefault="004F6A9C" w:rsidP="00D26B14">
      <w:pPr>
        <w:pStyle w:val="Heading1"/>
        <w:spacing w:before="0" w:line="240" w:lineRule="auto"/>
      </w:pPr>
      <w:r w:rsidRPr="00D26B14">
        <w:rPr>
          <w:rStyle w:val="Heading4Char"/>
          <w:rFonts w:asciiTheme="minorHAnsi" w:hAnsiTheme="minorHAnsi"/>
          <w:b/>
          <w:color w:val="auto"/>
          <w:sz w:val="22"/>
          <w:szCs w:val="22"/>
        </w:rPr>
        <w:t>Note:</w:t>
      </w:r>
      <w:r w:rsidR="00DE29DA">
        <w:rPr>
          <w:rStyle w:val="Heading4Char"/>
          <w:rFonts w:asciiTheme="minorHAnsi" w:hAnsiTheme="minorHAnsi"/>
          <w:b/>
          <w:color w:val="auto"/>
          <w:sz w:val="22"/>
          <w:szCs w:val="22"/>
        </w:rPr>
        <w:t xml:space="preserve"> </w:t>
      </w:r>
      <w:r>
        <w:rPr>
          <w:rStyle w:val="Heading4Char"/>
          <w:rFonts w:asciiTheme="minorHAnsi" w:hAnsiTheme="minorHAnsi"/>
          <w:color w:val="auto"/>
          <w:sz w:val="22"/>
          <w:szCs w:val="22"/>
        </w:rPr>
        <w:t xml:space="preserve"> T</w:t>
      </w:r>
      <w:r w:rsidR="0012528E">
        <w:rPr>
          <w:rStyle w:val="Heading4Char"/>
          <w:rFonts w:asciiTheme="minorHAnsi" w:hAnsiTheme="minorHAnsi"/>
          <w:color w:val="auto"/>
          <w:sz w:val="22"/>
          <w:szCs w:val="22"/>
        </w:rPr>
        <w:t xml:space="preserve">he recommendations </w:t>
      </w:r>
      <w:r w:rsidR="00DE29DA">
        <w:rPr>
          <w:rStyle w:val="Heading4Char"/>
          <w:rFonts w:asciiTheme="minorHAnsi" w:hAnsiTheme="minorHAnsi"/>
          <w:color w:val="auto"/>
          <w:sz w:val="22"/>
          <w:szCs w:val="22"/>
        </w:rPr>
        <w:t xml:space="preserve">from Q17 </w:t>
      </w:r>
      <w:r w:rsidR="0012528E">
        <w:rPr>
          <w:rStyle w:val="Heading4Char"/>
          <w:rFonts w:asciiTheme="minorHAnsi" w:hAnsiTheme="minorHAnsi"/>
          <w:color w:val="auto"/>
          <w:sz w:val="22"/>
          <w:szCs w:val="22"/>
        </w:rPr>
        <w:t>h</w:t>
      </w:r>
      <w:r w:rsidR="00DE29DA">
        <w:rPr>
          <w:rStyle w:val="Heading4Char"/>
          <w:rFonts w:asciiTheme="minorHAnsi" w:hAnsiTheme="minorHAnsi"/>
          <w:color w:val="auto"/>
          <w:sz w:val="22"/>
          <w:szCs w:val="22"/>
        </w:rPr>
        <w:t xml:space="preserve">ave been incorporated into the following responses which are </w:t>
      </w:r>
      <w:r w:rsidR="00216784">
        <w:rPr>
          <w:rStyle w:val="Heading4Char"/>
          <w:rFonts w:asciiTheme="minorHAnsi" w:hAnsiTheme="minorHAnsi"/>
          <w:color w:val="auto"/>
          <w:sz w:val="22"/>
          <w:szCs w:val="22"/>
        </w:rPr>
        <w:t xml:space="preserve"> organized by the themes indicated in Question</w:t>
      </w:r>
      <w:r w:rsidR="004D4E23">
        <w:rPr>
          <w:rStyle w:val="Heading4Char"/>
          <w:rFonts w:asciiTheme="minorHAnsi" w:hAnsiTheme="minorHAnsi"/>
          <w:color w:val="auto"/>
          <w:sz w:val="22"/>
          <w:szCs w:val="22"/>
        </w:rPr>
        <w:t>s</w:t>
      </w:r>
      <w:r w:rsidR="00216784">
        <w:rPr>
          <w:rStyle w:val="Heading4Char"/>
          <w:rFonts w:asciiTheme="minorHAnsi" w:hAnsiTheme="minorHAnsi"/>
          <w:color w:val="auto"/>
          <w:sz w:val="22"/>
          <w:szCs w:val="22"/>
        </w:rPr>
        <w:t xml:space="preserve"> 5 and 7.</w:t>
      </w:r>
      <w:bookmarkEnd w:id="15"/>
      <w:r w:rsidR="00216784">
        <w:rPr>
          <w:rStyle w:val="Heading4Char"/>
          <w:rFonts w:asciiTheme="minorHAnsi" w:hAnsiTheme="minorHAnsi"/>
          <w:color w:val="auto"/>
          <w:sz w:val="22"/>
          <w:szCs w:val="22"/>
        </w:rPr>
        <w:t xml:space="preserve"> </w:t>
      </w:r>
    </w:p>
    <w:p w:rsidR="00DD3BED" w:rsidRPr="005B4B55" w:rsidRDefault="005B4B55" w:rsidP="005B4B55">
      <w:pPr>
        <w:pStyle w:val="Heading3"/>
        <w:numPr>
          <w:ilvl w:val="0"/>
          <w:numId w:val="26"/>
        </w:numPr>
      </w:pPr>
      <w:bookmarkStart w:id="16" w:name="_Toc415118585"/>
      <w:r>
        <w:rPr>
          <w:rStyle w:val="SubtitleChar"/>
          <w:i w:val="0"/>
          <w:iCs w:val="0"/>
          <w:spacing w:val="0"/>
          <w:sz w:val="22"/>
        </w:rPr>
        <w:t>A</w:t>
      </w:r>
      <w:r w:rsidR="00A052E2" w:rsidRPr="005B4B55">
        <w:rPr>
          <w:rStyle w:val="SubtitleChar"/>
          <w:i w:val="0"/>
          <w:iCs w:val="0"/>
          <w:spacing w:val="0"/>
          <w:sz w:val="22"/>
        </w:rPr>
        <w:t>dvocacy &amp; relations with other organizations</w:t>
      </w:r>
      <w:r w:rsidR="00A052E2" w:rsidRPr="005B4B55">
        <w:t>,</w:t>
      </w:r>
      <w:bookmarkEnd w:id="16"/>
    </w:p>
    <w:p w:rsidR="00DD3BED" w:rsidRPr="000432E0" w:rsidRDefault="00DD3BED" w:rsidP="00DD3BED">
      <w:pPr>
        <w:pStyle w:val="ListParagraph"/>
        <w:numPr>
          <w:ilvl w:val="0"/>
          <w:numId w:val="14"/>
        </w:numPr>
        <w:autoSpaceDE w:val="0"/>
        <w:autoSpaceDN w:val="0"/>
        <w:adjustRightInd w:val="0"/>
        <w:spacing w:after="0" w:line="240" w:lineRule="auto"/>
        <w:ind w:left="851" w:hanging="491"/>
        <w:rPr>
          <w:rFonts w:cs="ArialMT"/>
          <w:color w:val="333333"/>
        </w:rPr>
      </w:pPr>
      <w:r w:rsidRPr="000432E0">
        <w:rPr>
          <w:rFonts w:cs="ArialMT"/>
          <w:color w:val="333333"/>
        </w:rPr>
        <w:t>working with other provincial organizations:</w:t>
      </w:r>
    </w:p>
    <w:p w:rsidR="00DD3BED" w:rsidRPr="000432E0" w:rsidRDefault="00A052E2" w:rsidP="00DD3BED">
      <w:pPr>
        <w:pStyle w:val="ListParagraph"/>
        <w:numPr>
          <w:ilvl w:val="1"/>
          <w:numId w:val="14"/>
        </w:numPr>
        <w:autoSpaceDE w:val="0"/>
        <w:autoSpaceDN w:val="0"/>
        <w:adjustRightInd w:val="0"/>
        <w:spacing w:after="0" w:line="240" w:lineRule="auto"/>
        <w:rPr>
          <w:rFonts w:cs="ArialMT"/>
          <w:color w:val="333333"/>
        </w:rPr>
      </w:pPr>
      <w:r w:rsidRPr="000432E0">
        <w:rPr>
          <w:rFonts w:cs="ArialMT"/>
          <w:color w:val="333333"/>
        </w:rPr>
        <w:t xml:space="preserve">It might be an idea to have the president of SLA to lead an annual meeting of </w:t>
      </w:r>
      <w:r w:rsidR="00DD3BED" w:rsidRPr="000432E0">
        <w:rPr>
          <w:rFonts w:cs="ArialMT"/>
          <w:color w:val="333333"/>
        </w:rPr>
        <w:t xml:space="preserve">the presidents of other library associations like </w:t>
      </w:r>
      <w:r w:rsidRPr="000432E0">
        <w:rPr>
          <w:rFonts w:cs="ArialMT"/>
          <w:color w:val="333333"/>
        </w:rPr>
        <w:t>library technic</w:t>
      </w:r>
      <w:r w:rsidR="00034A62">
        <w:rPr>
          <w:rFonts w:cs="ArialMT"/>
          <w:color w:val="333333"/>
        </w:rPr>
        <w:t>i</w:t>
      </w:r>
      <w:r w:rsidRPr="000432E0">
        <w:rPr>
          <w:rFonts w:cs="ArialMT"/>
          <w:color w:val="333333"/>
        </w:rPr>
        <w:t>an, or library related associations in the province to see where they might be able to collaborate on</w:t>
      </w:r>
      <w:r w:rsidR="00DD3BED" w:rsidRPr="000432E0">
        <w:rPr>
          <w:rFonts w:cs="ArialMT"/>
          <w:color w:val="333333"/>
        </w:rPr>
        <w:t xml:space="preserve"> continuing education</w:t>
      </w:r>
      <w:r w:rsidRPr="000432E0">
        <w:rPr>
          <w:rFonts w:cs="ArialMT"/>
          <w:color w:val="333333"/>
        </w:rPr>
        <w:t>, conferences, advocacy, etc.</w:t>
      </w:r>
      <w:r w:rsidR="00DD3BED" w:rsidRPr="000432E0">
        <w:rPr>
          <w:rFonts w:cs="ArialMT"/>
          <w:color w:val="333333"/>
        </w:rPr>
        <w:t xml:space="preserve"> </w:t>
      </w:r>
    </w:p>
    <w:p w:rsidR="00DD3BED" w:rsidRPr="000432E0" w:rsidRDefault="00DD3BED" w:rsidP="00DD3BED">
      <w:pPr>
        <w:pStyle w:val="ListParagraph"/>
        <w:numPr>
          <w:ilvl w:val="1"/>
          <w:numId w:val="14"/>
        </w:numPr>
        <w:autoSpaceDE w:val="0"/>
        <w:autoSpaceDN w:val="0"/>
        <w:adjustRightInd w:val="0"/>
        <w:spacing w:after="0" w:line="240" w:lineRule="auto"/>
        <w:rPr>
          <w:rFonts w:cs="ArialMT"/>
          <w:color w:val="333333"/>
        </w:rPr>
      </w:pPr>
      <w:r w:rsidRPr="000432E0">
        <w:rPr>
          <w:rFonts w:cs="ArialMT"/>
          <w:color w:val="333333"/>
        </w:rPr>
        <w:lastRenderedPageBreak/>
        <w:t>Collaboration or amalgamation with other S</w:t>
      </w:r>
      <w:r w:rsidR="005264E1">
        <w:rPr>
          <w:rFonts w:cs="ArialMT"/>
          <w:color w:val="333333"/>
        </w:rPr>
        <w:t>askatchewan</w:t>
      </w:r>
      <w:r w:rsidRPr="000432E0">
        <w:rPr>
          <w:rFonts w:cs="ArialMT"/>
          <w:color w:val="333333"/>
        </w:rPr>
        <w:t xml:space="preserve"> library associations (SALT, SLTA, SHLA, SSLA), so we are all bigger and stronger together. </w:t>
      </w:r>
    </w:p>
    <w:p w:rsidR="00DD3BED" w:rsidRPr="000432E0" w:rsidRDefault="00DD3BED" w:rsidP="00DD3BED">
      <w:pPr>
        <w:pStyle w:val="ListParagraph"/>
        <w:numPr>
          <w:ilvl w:val="1"/>
          <w:numId w:val="14"/>
        </w:numPr>
        <w:autoSpaceDE w:val="0"/>
        <w:autoSpaceDN w:val="0"/>
        <w:adjustRightInd w:val="0"/>
        <w:spacing w:after="0" w:line="240" w:lineRule="auto"/>
        <w:rPr>
          <w:rFonts w:cs="ArialMT"/>
          <w:color w:val="333333"/>
        </w:rPr>
      </w:pPr>
      <w:r w:rsidRPr="000432E0">
        <w:rPr>
          <w:rFonts w:cs="ArialMT"/>
          <w:color w:val="333333"/>
        </w:rPr>
        <w:t>More advocacy at the provincial level, better cooperation between the different types of libraries within the province to support libraries, tying such support to community and economic development (i.e., vote-winning priorities for politicians),</w:t>
      </w:r>
    </w:p>
    <w:p w:rsidR="00DD3BED" w:rsidRPr="000432E0" w:rsidRDefault="00A052E2" w:rsidP="00A052E2">
      <w:pPr>
        <w:pStyle w:val="ListParagraph"/>
        <w:numPr>
          <w:ilvl w:val="0"/>
          <w:numId w:val="14"/>
        </w:numPr>
        <w:autoSpaceDE w:val="0"/>
        <w:autoSpaceDN w:val="0"/>
        <w:adjustRightInd w:val="0"/>
        <w:spacing w:after="0" w:line="240" w:lineRule="auto"/>
        <w:ind w:left="851" w:hanging="491"/>
        <w:rPr>
          <w:rFonts w:cs="ArialMT"/>
          <w:color w:val="333333"/>
        </w:rPr>
      </w:pPr>
      <w:r w:rsidRPr="000432E0">
        <w:rPr>
          <w:rFonts w:cs="ArialMT"/>
          <w:color w:val="333333"/>
        </w:rPr>
        <w:t xml:space="preserve">SLA has </w:t>
      </w:r>
      <w:r w:rsidR="005264E1">
        <w:rPr>
          <w:rFonts w:cs="ArialMT"/>
          <w:color w:val="333333"/>
        </w:rPr>
        <w:t xml:space="preserve">recently </w:t>
      </w:r>
      <w:r w:rsidRPr="000432E0">
        <w:rPr>
          <w:rFonts w:cs="ArialMT"/>
          <w:color w:val="333333"/>
        </w:rPr>
        <w:t>been un-focused in advocacy</w:t>
      </w:r>
      <w:r w:rsidR="00DD3BED" w:rsidRPr="000432E0">
        <w:rPr>
          <w:rFonts w:cs="ArialMT"/>
          <w:color w:val="333333"/>
        </w:rPr>
        <w:t xml:space="preserve"> </w:t>
      </w:r>
      <w:r w:rsidRPr="000432E0">
        <w:rPr>
          <w:rFonts w:cs="ArialMT"/>
          <w:color w:val="333333"/>
        </w:rPr>
        <w:t>because it doesn't know what kind of advocacy it w</w:t>
      </w:r>
      <w:r w:rsidR="00DD3BED" w:rsidRPr="000432E0">
        <w:rPr>
          <w:rFonts w:cs="ArialMT"/>
          <w:color w:val="333333"/>
        </w:rPr>
        <w:t>ants to pursue or should pursue</w:t>
      </w:r>
      <w:r w:rsidRPr="000432E0">
        <w:rPr>
          <w:rFonts w:cs="ArialMT"/>
          <w:color w:val="333333"/>
        </w:rPr>
        <w:t>.</w:t>
      </w:r>
    </w:p>
    <w:p w:rsidR="00893D6E" w:rsidRPr="000432E0" w:rsidRDefault="00893D6E" w:rsidP="00893D6E">
      <w:pPr>
        <w:pStyle w:val="ListParagraph"/>
        <w:numPr>
          <w:ilvl w:val="0"/>
          <w:numId w:val="14"/>
        </w:numPr>
        <w:autoSpaceDE w:val="0"/>
        <w:autoSpaceDN w:val="0"/>
        <w:adjustRightInd w:val="0"/>
        <w:spacing w:after="0" w:line="240" w:lineRule="auto"/>
        <w:rPr>
          <w:rFonts w:cs="ArialMT"/>
          <w:color w:val="333333"/>
        </w:rPr>
      </w:pPr>
      <w:r w:rsidRPr="000432E0">
        <w:rPr>
          <w:rFonts w:cs="ArialMT"/>
          <w:color w:val="333333"/>
        </w:rPr>
        <w:t>I can appreciate that it is difficult to get volunteers to do it as many library staff have no experience in this area. I can also appreciate that a small organization with a small, somewhat diverse and very interconnected membership would find it difficult to</w:t>
      </w:r>
    </w:p>
    <w:p w:rsidR="00893D6E" w:rsidRPr="000432E0" w:rsidRDefault="00893D6E" w:rsidP="00893D6E">
      <w:pPr>
        <w:pStyle w:val="ListParagraph"/>
        <w:autoSpaceDE w:val="0"/>
        <w:autoSpaceDN w:val="0"/>
        <w:adjustRightInd w:val="0"/>
        <w:spacing w:after="0" w:line="240" w:lineRule="auto"/>
        <w:rPr>
          <w:rFonts w:cs="ArialMT"/>
          <w:color w:val="333333"/>
        </w:rPr>
      </w:pPr>
      <w:r w:rsidRPr="000432E0">
        <w:rPr>
          <w:rFonts w:cs="ArialMT"/>
          <w:color w:val="333333"/>
        </w:rPr>
        <w:t>determine its position on political issues.</w:t>
      </w:r>
    </w:p>
    <w:p w:rsidR="00DD3BED" w:rsidRPr="000432E0" w:rsidRDefault="00A052E2" w:rsidP="00A052E2">
      <w:pPr>
        <w:pStyle w:val="ListParagraph"/>
        <w:numPr>
          <w:ilvl w:val="0"/>
          <w:numId w:val="14"/>
        </w:numPr>
        <w:autoSpaceDE w:val="0"/>
        <w:autoSpaceDN w:val="0"/>
        <w:adjustRightInd w:val="0"/>
        <w:spacing w:after="0" w:line="240" w:lineRule="auto"/>
        <w:ind w:left="851" w:hanging="491"/>
        <w:rPr>
          <w:rFonts w:cs="ArialMT"/>
          <w:color w:val="333333"/>
        </w:rPr>
      </w:pPr>
      <w:r w:rsidRPr="000432E0">
        <w:rPr>
          <w:rFonts w:cs="ArialMT"/>
          <w:color w:val="333333"/>
        </w:rPr>
        <w:t>More relationship building between government and the SLA Office - regular meetings between our ED and the</w:t>
      </w:r>
      <w:r w:rsidR="00DD3BED" w:rsidRPr="000432E0">
        <w:rPr>
          <w:rFonts w:cs="ArialMT"/>
          <w:color w:val="333333"/>
        </w:rPr>
        <w:t xml:space="preserve"> </w:t>
      </w:r>
      <w:r w:rsidRPr="000432E0">
        <w:rPr>
          <w:rFonts w:cs="ArialMT"/>
          <w:color w:val="333333"/>
        </w:rPr>
        <w:t xml:space="preserve">Minister </w:t>
      </w:r>
    </w:p>
    <w:p w:rsidR="00DD3BED" w:rsidRPr="000432E0" w:rsidRDefault="00DD3BED" w:rsidP="00DD3BED">
      <w:pPr>
        <w:pStyle w:val="ListParagraph"/>
        <w:numPr>
          <w:ilvl w:val="0"/>
          <w:numId w:val="14"/>
        </w:numPr>
        <w:autoSpaceDE w:val="0"/>
        <w:autoSpaceDN w:val="0"/>
        <w:adjustRightInd w:val="0"/>
        <w:spacing w:after="0" w:line="240" w:lineRule="auto"/>
        <w:ind w:left="851" w:hanging="491"/>
        <w:rPr>
          <w:rFonts w:cs="ArialMT"/>
          <w:color w:val="333333"/>
        </w:rPr>
      </w:pPr>
      <w:r w:rsidRPr="000432E0">
        <w:rPr>
          <w:rFonts w:cs="ArialMT"/>
          <w:color w:val="333333"/>
        </w:rPr>
        <w:t>Working nationally:</w:t>
      </w:r>
    </w:p>
    <w:p w:rsidR="00DD3BED" w:rsidRPr="000432E0" w:rsidRDefault="00DD3BED" w:rsidP="00DD3BED">
      <w:pPr>
        <w:pStyle w:val="ListParagraph"/>
        <w:numPr>
          <w:ilvl w:val="1"/>
          <w:numId w:val="14"/>
        </w:numPr>
        <w:autoSpaceDE w:val="0"/>
        <w:autoSpaceDN w:val="0"/>
        <w:adjustRightInd w:val="0"/>
        <w:spacing w:after="0" w:line="240" w:lineRule="auto"/>
        <w:rPr>
          <w:rFonts w:cs="ArialMT"/>
          <w:color w:val="333333"/>
          <w:sz w:val="15"/>
          <w:szCs w:val="15"/>
        </w:rPr>
      </w:pPr>
      <w:r w:rsidRPr="000432E0">
        <w:rPr>
          <w:rFonts w:cs="ArialMT"/>
          <w:color w:val="333333"/>
        </w:rPr>
        <w:t>W</w:t>
      </w:r>
      <w:r w:rsidR="00A052E2" w:rsidRPr="000432E0">
        <w:rPr>
          <w:rFonts w:cs="ArialMT"/>
          <w:color w:val="333333"/>
        </w:rPr>
        <w:t>e have a long history of collaboration in SK - SLA should</w:t>
      </w:r>
      <w:r w:rsidRPr="000432E0">
        <w:rPr>
          <w:rFonts w:cs="ArialMT"/>
          <w:color w:val="333333"/>
        </w:rPr>
        <w:t xml:space="preserve"> </w:t>
      </w:r>
      <w:r w:rsidR="00A052E2" w:rsidRPr="000432E0">
        <w:rPr>
          <w:rFonts w:cs="ArialMT"/>
          <w:color w:val="333333"/>
        </w:rPr>
        <w:t>be a founding member of a strong national federation of library associations</w:t>
      </w:r>
      <w:r w:rsidRPr="000432E0">
        <w:rPr>
          <w:rFonts w:cs="ArialMT"/>
          <w:color w:val="333333"/>
        </w:rPr>
        <w:t xml:space="preserve">. </w:t>
      </w:r>
      <w:r w:rsidR="00605F8C" w:rsidRPr="000432E0">
        <w:rPr>
          <w:rFonts w:cs="ArialMT"/>
          <w:color w:val="333333"/>
        </w:rPr>
        <w:t>Advocacy needs to be done through a national</w:t>
      </w:r>
      <w:r w:rsidR="00605F8C" w:rsidRPr="000432E0">
        <w:rPr>
          <w:rFonts w:cs="ArialMT"/>
          <w:color w:val="333333"/>
          <w:sz w:val="15"/>
          <w:szCs w:val="15"/>
        </w:rPr>
        <w:t xml:space="preserve"> </w:t>
      </w:r>
      <w:r w:rsidR="00DE29DA">
        <w:rPr>
          <w:rFonts w:cs="ArialMT"/>
          <w:color w:val="333333"/>
        </w:rPr>
        <w:t>organiz</w:t>
      </w:r>
      <w:r w:rsidR="00461F46" w:rsidRPr="00461F46">
        <w:rPr>
          <w:rFonts w:cs="ArialMT"/>
          <w:color w:val="333333"/>
        </w:rPr>
        <w:t>ation.</w:t>
      </w:r>
      <w:r w:rsidR="00605F8C" w:rsidRPr="000432E0">
        <w:rPr>
          <w:rFonts w:cs="ArialMT"/>
          <w:color w:val="333333"/>
          <w:sz w:val="15"/>
          <w:szCs w:val="15"/>
        </w:rPr>
        <w:t xml:space="preserve"> </w:t>
      </w:r>
    </w:p>
    <w:p w:rsidR="00605F8C" w:rsidRPr="004D4E23" w:rsidRDefault="00461F46" w:rsidP="00DD3BED">
      <w:pPr>
        <w:pStyle w:val="ListParagraph"/>
        <w:numPr>
          <w:ilvl w:val="1"/>
          <w:numId w:val="14"/>
        </w:numPr>
        <w:autoSpaceDE w:val="0"/>
        <w:autoSpaceDN w:val="0"/>
        <w:adjustRightInd w:val="0"/>
        <w:spacing w:after="0" w:line="240" w:lineRule="auto"/>
        <w:rPr>
          <w:rFonts w:cs="ArialMT"/>
          <w:color w:val="333333"/>
        </w:rPr>
      </w:pPr>
      <w:r w:rsidRPr="00461F46">
        <w:rPr>
          <w:rFonts w:cs="ArialMT"/>
          <w:color w:val="333333"/>
        </w:rPr>
        <w:t>At the provincial level SLA does not have credibility.</w:t>
      </w:r>
    </w:p>
    <w:p w:rsidR="000432E0" w:rsidRPr="000432E0" w:rsidRDefault="000432E0" w:rsidP="000432E0">
      <w:pPr>
        <w:pStyle w:val="ListParagraph"/>
        <w:numPr>
          <w:ilvl w:val="0"/>
          <w:numId w:val="14"/>
        </w:numPr>
      </w:pPr>
      <w:r w:rsidRPr="000432E0">
        <w:t xml:space="preserve">Diversity: Advocacy and lobbying legislators </w:t>
      </w:r>
      <w:r w:rsidR="00F16916">
        <w:t>(</w:t>
      </w:r>
      <w:r w:rsidR="005B4B55">
        <w:t xml:space="preserve"> 2 </w:t>
      </w:r>
      <w:r w:rsidR="00F16916">
        <w:t>comment)</w:t>
      </w:r>
    </w:p>
    <w:p w:rsidR="000432E0" w:rsidRDefault="000432E0" w:rsidP="000432E0">
      <w:pPr>
        <w:pStyle w:val="ListParagraph"/>
        <w:numPr>
          <w:ilvl w:val="0"/>
          <w:numId w:val="14"/>
        </w:numPr>
      </w:pPr>
      <w:r w:rsidRPr="000432E0">
        <w:t xml:space="preserve">Diversity: Building bridges with other organizations serving similar groups </w:t>
      </w:r>
    </w:p>
    <w:p w:rsidR="000432E0" w:rsidRPr="000432E0" w:rsidRDefault="000432E0" w:rsidP="000432E0">
      <w:pPr>
        <w:pStyle w:val="ListParagraph"/>
        <w:numPr>
          <w:ilvl w:val="0"/>
          <w:numId w:val="14"/>
        </w:numPr>
      </w:pPr>
      <w:r w:rsidRPr="000432E0">
        <w:t xml:space="preserve">Diversity: Toolkit for higher level planning </w:t>
      </w:r>
    </w:p>
    <w:p w:rsidR="000432E0" w:rsidRPr="000432E0" w:rsidRDefault="000432E0" w:rsidP="0012528E">
      <w:pPr>
        <w:pStyle w:val="ListParagraph"/>
        <w:numPr>
          <w:ilvl w:val="0"/>
          <w:numId w:val="14"/>
        </w:numPr>
        <w:spacing w:after="0"/>
      </w:pPr>
      <w:r w:rsidRPr="000432E0">
        <w:t>Diversity: Regional libraries need more professional staff in order to expand capacity to take up emerging issues (too often additional staff is temporary)</w:t>
      </w:r>
    </w:p>
    <w:p w:rsidR="00DD3BED" w:rsidRPr="000432E0" w:rsidRDefault="00DD3BED" w:rsidP="0012528E">
      <w:pPr>
        <w:autoSpaceDE w:val="0"/>
        <w:autoSpaceDN w:val="0"/>
        <w:adjustRightInd w:val="0"/>
        <w:spacing w:after="0" w:line="240" w:lineRule="auto"/>
        <w:rPr>
          <w:rFonts w:cs="ArialMT"/>
          <w:color w:val="333333"/>
          <w:sz w:val="15"/>
          <w:szCs w:val="15"/>
        </w:rPr>
      </w:pPr>
    </w:p>
    <w:p w:rsidR="00A052E2" w:rsidRPr="005B4B55" w:rsidRDefault="005B4B55" w:rsidP="005B4B55">
      <w:pPr>
        <w:pStyle w:val="Heading3"/>
        <w:numPr>
          <w:ilvl w:val="0"/>
          <w:numId w:val="26"/>
        </w:numPr>
      </w:pPr>
      <w:bookmarkStart w:id="17" w:name="_Toc415118586"/>
      <w:r>
        <w:t>C</w:t>
      </w:r>
      <w:r w:rsidR="00A052E2" w:rsidRPr="005B4B55">
        <w:t>ontinuing education &amp; conference,</w:t>
      </w:r>
      <w:bookmarkEnd w:id="17"/>
      <w:r w:rsidR="00A052E2" w:rsidRPr="005B4B55">
        <w:t xml:space="preserve"> </w:t>
      </w:r>
    </w:p>
    <w:p w:rsidR="00B5026A" w:rsidRPr="000432E0" w:rsidRDefault="00B5026A" w:rsidP="00B5026A">
      <w:pPr>
        <w:pStyle w:val="ListParagraph"/>
        <w:numPr>
          <w:ilvl w:val="0"/>
          <w:numId w:val="15"/>
        </w:numPr>
        <w:autoSpaceDE w:val="0"/>
        <w:autoSpaceDN w:val="0"/>
        <w:adjustRightInd w:val="0"/>
        <w:spacing w:after="0" w:line="240" w:lineRule="auto"/>
        <w:rPr>
          <w:rFonts w:cs="Arial"/>
          <w:color w:val="333333"/>
        </w:rPr>
      </w:pPr>
      <w:r w:rsidRPr="000432E0">
        <w:rPr>
          <w:rFonts w:cs="Arial"/>
        </w:rPr>
        <w:t>Conference:</w:t>
      </w:r>
    </w:p>
    <w:p w:rsidR="00B5026A" w:rsidRPr="000432E0" w:rsidRDefault="00A052E2" w:rsidP="00B5026A">
      <w:pPr>
        <w:pStyle w:val="ListParagraph"/>
        <w:numPr>
          <w:ilvl w:val="1"/>
          <w:numId w:val="15"/>
        </w:numPr>
        <w:autoSpaceDE w:val="0"/>
        <w:autoSpaceDN w:val="0"/>
        <w:adjustRightInd w:val="0"/>
        <w:spacing w:after="0" w:line="240" w:lineRule="auto"/>
        <w:rPr>
          <w:rFonts w:cs="Arial"/>
          <w:color w:val="333333"/>
        </w:rPr>
      </w:pPr>
      <w:r w:rsidRPr="000432E0">
        <w:rPr>
          <w:rFonts w:cs="Arial"/>
        </w:rPr>
        <w:t xml:space="preserve">Conference </w:t>
      </w:r>
      <w:r w:rsidR="00B5026A" w:rsidRPr="000432E0">
        <w:rPr>
          <w:rFonts w:cs="Arial"/>
        </w:rPr>
        <w:t xml:space="preserve">needs to </w:t>
      </w:r>
      <w:r w:rsidRPr="000432E0">
        <w:rPr>
          <w:rFonts w:cs="Arial"/>
        </w:rPr>
        <w:t xml:space="preserve">provide sessions for library workers outside public libraries </w:t>
      </w:r>
    </w:p>
    <w:p w:rsidR="00B5026A" w:rsidRPr="000432E0" w:rsidRDefault="00B5026A" w:rsidP="00B5026A">
      <w:pPr>
        <w:pStyle w:val="ListParagraph"/>
        <w:numPr>
          <w:ilvl w:val="1"/>
          <w:numId w:val="15"/>
        </w:numPr>
        <w:autoSpaceDE w:val="0"/>
        <w:autoSpaceDN w:val="0"/>
        <w:adjustRightInd w:val="0"/>
        <w:spacing w:after="0" w:line="240" w:lineRule="auto"/>
        <w:rPr>
          <w:rFonts w:cs="Arial"/>
          <w:color w:val="333333"/>
        </w:rPr>
      </w:pPr>
      <w:r w:rsidRPr="000432E0">
        <w:rPr>
          <w:rFonts w:cs="Arial"/>
          <w:color w:val="333333"/>
        </w:rPr>
        <w:t xml:space="preserve">I liked the fact that the conference last year was not in Regina or Saskatoon. It was a fantastic conference in Moose Jaw. </w:t>
      </w:r>
    </w:p>
    <w:p w:rsidR="00A052E2" w:rsidRPr="000432E0" w:rsidRDefault="00B5026A" w:rsidP="00B5026A">
      <w:pPr>
        <w:pStyle w:val="ListParagraph"/>
        <w:numPr>
          <w:ilvl w:val="1"/>
          <w:numId w:val="15"/>
        </w:numPr>
        <w:autoSpaceDE w:val="0"/>
        <w:autoSpaceDN w:val="0"/>
        <w:adjustRightInd w:val="0"/>
        <w:spacing w:after="0" w:line="240" w:lineRule="auto"/>
        <w:rPr>
          <w:rFonts w:cs="Arial"/>
          <w:color w:val="333333"/>
        </w:rPr>
      </w:pPr>
      <w:r w:rsidRPr="000432E0">
        <w:rPr>
          <w:rFonts w:cs="Arial"/>
          <w:color w:val="333333"/>
        </w:rPr>
        <w:t>I would like to see sessions for library trustees at annual SLA conferences.</w:t>
      </w:r>
      <w:r w:rsidR="00F16916">
        <w:rPr>
          <w:rFonts w:cs="Arial"/>
          <w:color w:val="333333"/>
        </w:rPr>
        <w:t xml:space="preserve"> </w:t>
      </w:r>
      <w:r w:rsidRPr="000432E0">
        <w:rPr>
          <w:rFonts w:cs="Arial"/>
          <w:color w:val="333333"/>
        </w:rPr>
        <w:t>The Trustees are a part of the library community and their concerns have been largely overlooked.</w:t>
      </w:r>
    </w:p>
    <w:p w:rsidR="00B5026A" w:rsidRPr="000432E0" w:rsidRDefault="00A052E2" w:rsidP="00B5026A">
      <w:pPr>
        <w:pStyle w:val="ListParagraph"/>
        <w:numPr>
          <w:ilvl w:val="0"/>
          <w:numId w:val="3"/>
        </w:numPr>
        <w:spacing w:line="240" w:lineRule="auto"/>
        <w:rPr>
          <w:rFonts w:cs="Arial"/>
        </w:rPr>
      </w:pPr>
      <w:r w:rsidRPr="000432E0">
        <w:rPr>
          <w:rFonts w:cs="Arial"/>
          <w:color w:val="333333"/>
        </w:rPr>
        <w:t>Participation in the Education Institute is very valuable</w:t>
      </w:r>
    </w:p>
    <w:p w:rsidR="00605F8C" w:rsidRPr="000432E0" w:rsidRDefault="00605F8C" w:rsidP="00B5026A">
      <w:pPr>
        <w:pStyle w:val="ListParagraph"/>
        <w:numPr>
          <w:ilvl w:val="0"/>
          <w:numId w:val="3"/>
        </w:numPr>
        <w:spacing w:line="240" w:lineRule="auto"/>
        <w:rPr>
          <w:rFonts w:cs="Arial"/>
        </w:rPr>
      </w:pPr>
      <w:r w:rsidRPr="000432E0">
        <w:rPr>
          <w:rFonts w:cs="Arial"/>
          <w:color w:val="333333"/>
        </w:rPr>
        <w:t>It would be great to have some organization</w:t>
      </w:r>
      <w:r w:rsidR="00DE29DA">
        <w:rPr>
          <w:rFonts w:cs="Arial"/>
          <w:color w:val="333333"/>
        </w:rPr>
        <w:t>s</w:t>
      </w:r>
      <w:r w:rsidRPr="000432E0">
        <w:rPr>
          <w:rFonts w:cs="Arial"/>
          <w:color w:val="333333"/>
        </w:rPr>
        <w:t xml:space="preserve"> take it upon themselves to offer an introduction to libraries in</w:t>
      </w:r>
      <w:r w:rsidR="00B5026A" w:rsidRPr="000432E0">
        <w:rPr>
          <w:rFonts w:cs="Arial"/>
          <w:color w:val="333333"/>
        </w:rPr>
        <w:t xml:space="preserve"> </w:t>
      </w:r>
      <w:r w:rsidRPr="000432E0">
        <w:rPr>
          <w:rFonts w:cs="Arial"/>
          <w:color w:val="333333"/>
        </w:rPr>
        <w:t>Saskatchewan and how they work together/what roles they play. What does SILS do? What does Provincial do?</w:t>
      </w:r>
      <w:r w:rsidR="00B5026A" w:rsidRPr="000432E0">
        <w:rPr>
          <w:rFonts w:cs="Arial"/>
          <w:color w:val="333333"/>
        </w:rPr>
        <w:t xml:space="preserve"> </w:t>
      </w:r>
      <w:r w:rsidRPr="000432E0">
        <w:rPr>
          <w:rFonts w:cs="Arial"/>
          <w:color w:val="333333"/>
        </w:rPr>
        <w:t>How does resource sharing work between the different sectors? What is MDLP?</w:t>
      </w:r>
    </w:p>
    <w:p w:rsidR="000432E0" w:rsidRDefault="000432E0" w:rsidP="000432E0">
      <w:pPr>
        <w:pStyle w:val="ListParagraph"/>
        <w:numPr>
          <w:ilvl w:val="0"/>
          <w:numId w:val="3"/>
        </w:numPr>
      </w:pPr>
      <w:r w:rsidRPr="000432E0">
        <w:t xml:space="preserve">Diversity: Conference and EI sessions </w:t>
      </w:r>
      <w:r w:rsidR="00F16916">
        <w:t xml:space="preserve"> (</w:t>
      </w:r>
      <w:r w:rsidR="005B4B55">
        <w:t xml:space="preserve">3 </w:t>
      </w:r>
      <w:r w:rsidR="00F16916">
        <w:t>comment)</w:t>
      </w:r>
    </w:p>
    <w:p w:rsidR="000432E0" w:rsidRPr="000432E0" w:rsidRDefault="000432E0" w:rsidP="000432E0">
      <w:pPr>
        <w:pStyle w:val="ListParagraph"/>
        <w:numPr>
          <w:ilvl w:val="0"/>
          <w:numId w:val="3"/>
        </w:numPr>
      </w:pPr>
      <w:r w:rsidRPr="000432E0">
        <w:t>Diversity: Connect with speakers and educators</w:t>
      </w:r>
    </w:p>
    <w:p w:rsidR="00893D6E" w:rsidRPr="000432E0" w:rsidRDefault="000432E0" w:rsidP="000432E0">
      <w:pPr>
        <w:pStyle w:val="ListParagraph"/>
        <w:numPr>
          <w:ilvl w:val="0"/>
          <w:numId w:val="3"/>
        </w:numPr>
      </w:pPr>
      <w:r w:rsidRPr="000432E0">
        <w:t>Diversity: Awareness training</w:t>
      </w:r>
    </w:p>
    <w:p w:rsidR="00A052E2" w:rsidRPr="005B4B55" w:rsidRDefault="005B4B55" w:rsidP="005B4B55">
      <w:pPr>
        <w:pStyle w:val="Heading3"/>
        <w:numPr>
          <w:ilvl w:val="0"/>
          <w:numId w:val="26"/>
        </w:numPr>
      </w:pPr>
      <w:bookmarkStart w:id="18" w:name="_Toc415118587"/>
      <w:r>
        <w:t>N</w:t>
      </w:r>
      <w:r w:rsidR="00A052E2" w:rsidRPr="005B4B55">
        <w:t>etworking &amp; social &amp; member engagement,</w:t>
      </w:r>
      <w:bookmarkEnd w:id="18"/>
    </w:p>
    <w:p w:rsidR="00A052E2" w:rsidRPr="000432E0" w:rsidRDefault="00B5026A" w:rsidP="00B5026A">
      <w:pPr>
        <w:pStyle w:val="ListParagraph"/>
        <w:numPr>
          <w:ilvl w:val="0"/>
          <w:numId w:val="16"/>
        </w:numPr>
        <w:autoSpaceDE w:val="0"/>
        <w:autoSpaceDN w:val="0"/>
        <w:adjustRightInd w:val="0"/>
        <w:spacing w:after="0" w:line="240" w:lineRule="auto"/>
        <w:rPr>
          <w:rFonts w:cs="ArialMT"/>
          <w:color w:val="333333"/>
        </w:rPr>
      </w:pPr>
      <w:r w:rsidRPr="000432E0">
        <w:rPr>
          <w:rFonts w:cs="ArialMT"/>
          <w:color w:val="333333"/>
        </w:rPr>
        <w:t>W</w:t>
      </w:r>
      <w:r w:rsidR="00A052E2" w:rsidRPr="000432E0">
        <w:rPr>
          <w:rFonts w:cs="ArialMT"/>
          <w:color w:val="333333"/>
        </w:rPr>
        <w:t>e need to listen to our younger crowd and be willing to do things differently -</w:t>
      </w:r>
      <w:r w:rsidRPr="000432E0">
        <w:rPr>
          <w:rFonts w:cs="ArialMT"/>
          <w:color w:val="333333"/>
        </w:rPr>
        <w:t xml:space="preserve"> </w:t>
      </w:r>
      <w:r w:rsidR="00A052E2" w:rsidRPr="000432E0">
        <w:rPr>
          <w:rFonts w:cs="ArialMT"/>
          <w:color w:val="333333"/>
        </w:rPr>
        <w:t>add some element of fun so that people will participate</w:t>
      </w:r>
    </w:p>
    <w:p w:rsidR="00A052E2" w:rsidRPr="000432E0" w:rsidRDefault="00A052E2" w:rsidP="00B5026A">
      <w:pPr>
        <w:pStyle w:val="ListParagraph"/>
        <w:numPr>
          <w:ilvl w:val="0"/>
          <w:numId w:val="16"/>
        </w:numPr>
        <w:autoSpaceDE w:val="0"/>
        <w:autoSpaceDN w:val="0"/>
        <w:adjustRightInd w:val="0"/>
        <w:spacing w:after="0" w:line="240" w:lineRule="auto"/>
        <w:rPr>
          <w:rFonts w:cs="ArialMT"/>
          <w:color w:val="333333"/>
        </w:rPr>
      </w:pPr>
      <w:r w:rsidRPr="000432E0">
        <w:rPr>
          <w:rFonts w:cs="ArialMT"/>
          <w:color w:val="333333"/>
        </w:rPr>
        <w:t xml:space="preserve">good work is being done to engage members on the Board and on committees - keep it up and </w:t>
      </w:r>
      <w:r w:rsidR="00CA46C0">
        <w:rPr>
          <w:rFonts w:cs="ArialMT"/>
          <w:color w:val="333333"/>
        </w:rPr>
        <w:t>continue to provide opportunities for involvement.  Members need to step up.</w:t>
      </w:r>
    </w:p>
    <w:p w:rsidR="00C60768" w:rsidRDefault="00B5026A" w:rsidP="00C60768">
      <w:pPr>
        <w:pStyle w:val="ListParagraph"/>
        <w:numPr>
          <w:ilvl w:val="0"/>
          <w:numId w:val="16"/>
        </w:numPr>
        <w:autoSpaceDE w:val="0"/>
        <w:autoSpaceDN w:val="0"/>
        <w:adjustRightInd w:val="0"/>
        <w:spacing w:after="0" w:line="240" w:lineRule="auto"/>
        <w:rPr>
          <w:rFonts w:cs="ArialMT"/>
          <w:color w:val="333333"/>
        </w:rPr>
      </w:pPr>
      <w:r w:rsidRPr="000432E0">
        <w:rPr>
          <w:rFonts w:cs="ArialMT"/>
          <w:color w:val="333333"/>
        </w:rPr>
        <w:lastRenderedPageBreak/>
        <w:t>My dissatisfaction with Engagement of members on boards and/or committees is not for SLA but for our</w:t>
      </w:r>
      <w:r w:rsidR="00C60768">
        <w:rPr>
          <w:rFonts w:cs="ArialMT"/>
          <w:color w:val="333333"/>
        </w:rPr>
        <w:t xml:space="preserve"> </w:t>
      </w:r>
      <w:r w:rsidRPr="00C60768">
        <w:rPr>
          <w:rFonts w:cs="ArialMT"/>
          <w:color w:val="333333"/>
        </w:rPr>
        <w:t>membership. I hope there will be more involvement by members directly with the association.</w:t>
      </w:r>
    </w:p>
    <w:p w:rsidR="00A052E2" w:rsidRPr="00C60768" w:rsidRDefault="00C60768" w:rsidP="00C60768">
      <w:pPr>
        <w:pStyle w:val="ListParagraph"/>
        <w:numPr>
          <w:ilvl w:val="0"/>
          <w:numId w:val="16"/>
        </w:numPr>
        <w:autoSpaceDE w:val="0"/>
        <w:autoSpaceDN w:val="0"/>
        <w:adjustRightInd w:val="0"/>
        <w:spacing w:after="0" w:line="240" w:lineRule="auto"/>
        <w:rPr>
          <w:rFonts w:cs="ArialMT"/>
          <w:color w:val="333333"/>
        </w:rPr>
      </w:pPr>
      <w:r>
        <w:rPr>
          <w:rFonts w:cs="ArialMT"/>
          <w:color w:val="333333"/>
        </w:rPr>
        <w:t xml:space="preserve">Get </w:t>
      </w:r>
      <w:r w:rsidR="00A052E2" w:rsidRPr="00C60768">
        <w:rPr>
          <w:rFonts w:cs="ArialMT"/>
          <w:color w:val="333333"/>
        </w:rPr>
        <w:t>started earlier, so they can start their work in June</w:t>
      </w:r>
      <w:r w:rsidR="005B4B55">
        <w:rPr>
          <w:rFonts w:cs="ArialMT"/>
          <w:color w:val="333333"/>
        </w:rPr>
        <w:t xml:space="preserve">. Find </w:t>
      </w:r>
      <w:r w:rsidR="00A052E2" w:rsidRPr="00C60768">
        <w:rPr>
          <w:rFonts w:cs="ArialMT"/>
          <w:color w:val="333333"/>
        </w:rPr>
        <w:t>a way to convince people that there is role for t</w:t>
      </w:r>
      <w:r w:rsidRPr="00C60768">
        <w:rPr>
          <w:rFonts w:cs="ArialMT"/>
          <w:color w:val="333333"/>
        </w:rPr>
        <w:t xml:space="preserve">hem - even if it is very small </w:t>
      </w:r>
      <w:r w:rsidR="00B5026A" w:rsidRPr="00C60768">
        <w:rPr>
          <w:rFonts w:cs="ArialMT"/>
          <w:color w:val="333333"/>
        </w:rPr>
        <w:t>one</w:t>
      </w:r>
      <w:r w:rsidRPr="00C60768">
        <w:rPr>
          <w:rFonts w:cs="ArialMT"/>
          <w:color w:val="333333"/>
        </w:rPr>
        <w:t>.</w:t>
      </w:r>
      <w:r w:rsidR="00B5026A" w:rsidRPr="00C60768">
        <w:rPr>
          <w:rFonts w:cs="ArialMT"/>
          <w:color w:val="333333"/>
        </w:rPr>
        <w:t xml:space="preserve"> </w:t>
      </w:r>
      <w:r w:rsidR="00A052E2" w:rsidRPr="00C60768">
        <w:rPr>
          <w:rFonts w:cs="ArialMT"/>
          <w:color w:val="333333"/>
        </w:rPr>
        <w:t>Once people feel part of something, they tend to stay involved</w:t>
      </w:r>
      <w:r w:rsidR="00B5026A" w:rsidRPr="00C60768">
        <w:rPr>
          <w:rFonts w:cs="ArialMT"/>
          <w:color w:val="333333"/>
        </w:rPr>
        <w:t>.</w:t>
      </w:r>
    </w:p>
    <w:p w:rsidR="00A052E2" w:rsidRPr="00142959" w:rsidRDefault="00A052E2" w:rsidP="00142959">
      <w:pPr>
        <w:pStyle w:val="ListParagraph"/>
        <w:numPr>
          <w:ilvl w:val="0"/>
          <w:numId w:val="16"/>
        </w:numPr>
        <w:autoSpaceDE w:val="0"/>
        <w:autoSpaceDN w:val="0"/>
        <w:adjustRightInd w:val="0"/>
        <w:spacing w:after="0" w:line="240" w:lineRule="auto"/>
        <w:rPr>
          <w:rFonts w:cs="ArialMT"/>
          <w:color w:val="333333"/>
        </w:rPr>
      </w:pPr>
      <w:r w:rsidRPr="000432E0">
        <w:rPr>
          <w:rFonts w:cs="ArialMT"/>
          <w:color w:val="333333"/>
        </w:rPr>
        <w:t xml:space="preserve">SLA appears to be aimed at professional library workers as opposed to the technicians or assistants </w:t>
      </w:r>
      <w:r w:rsidRPr="00DE29DA">
        <w:rPr>
          <w:rFonts w:cs="ArialMT"/>
        </w:rPr>
        <w:t>but that</w:t>
      </w:r>
      <w:r w:rsidR="000B698F" w:rsidRPr="00DE29DA">
        <w:rPr>
          <w:rFonts w:cs="ArialMT"/>
        </w:rPr>
        <w:t xml:space="preserve"> </w:t>
      </w:r>
      <w:r w:rsidR="00FA13E3" w:rsidRPr="00DE29DA">
        <w:rPr>
          <w:rFonts w:cs="ArialMT"/>
        </w:rPr>
        <w:t xml:space="preserve">may </w:t>
      </w:r>
      <w:r w:rsidRPr="00DE29DA">
        <w:rPr>
          <w:rFonts w:cs="ArialMT"/>
        </w:rPr>
        <w:t>be just</w:t>
      </w:r>
      <w:r w:rsidRPr="00142959">
        <w:rPr>
          <w:rFonts w:cs="ArialMT"/>
          <w:color w:val="333333"/>
        </w:rPr>
        <w:t xml:space="preserve"> miscommunication on the part of an institution.</w:t>
      </w:r>
    </w:p>
    <w:p w:rsidR="00A052E2" w:rsidRPr="00C60768" w:rsidRDefault="00605F8C" w:rsidP="00C60768">
      <w:pPr>
        <w:pStyle w:val="ListParagraph"/>
        <w:numPr>
          <w:ilvl w:val="0"/>
          <w:numId w:val="16"/>
        </w:numPr>
        <w:autoSpaceDE w:val="0"/>
        <w:autoSpaceDN w:val="0"/>
        <w:adjustRightInd w:val="0"/>
        <w:spacing w:after="0" w:line="240" w:lineRule="auto"/>
        <w:rPr>
          <w:rFonts w:cs="ArialMT"/>
          <w:color w:val="333333"/>
        </w:rPr>
      </w:pPr>
      <w:r w:rsidRPr="000432E0">
        <w:rPr>
          <w:rFonts w:cs="ArialMT"/>
          <w:color w:val="333333"/>
        </w:rPr>
        <w:t>Support for library workers - As a Library Technician in a special library, it is my personal feeling that too many</w:t>
      </w:r>
      <w:r w:rsidR="00C60768">
        <w:rPr>
          <w:rFonts w:cs="ArialMT"/>
          <w:color w:val="333333"/>
        </w:rPr>
        <w:t xml:space="preserve"> </w:t>
      </w:r>
      <w:r w:rsidRPr="00C60768">
        <w:rPr>
          <w:rFonts w:cs="ArialMT"/>
          <w:color w:val="333333"/>
        </w:rPr>
        <w:t>resources are placed in supporting the public library sector and librarians in general.</w:t>
      </w:r>
      <w:r w:rsidR="00A052E2" w:rsidRPr="00C60768">
        <w:rPr>
          <w:rFonts w:cs="ArialMT"/>
          <w:color w:val="333333"/>
        </w:rPr>
        <w:tab/>
      </w:r>
    </w:p>
    <w:p w:rsidR="00B5026A" w:rsidRPr="000432E0" w:rsidRDefault="00C60768" w:rsidP="00B5026A">
      <w:pPr>
        <w:pStyle w:val="ListParagraph"/>
        <w:numPr>
          <w:ilvl w:val="0"/>
          <w:numId w:val="16"/>
        </w:numPr>
        <w:autoSpaceDE w:val="0"/>
        <w:autoSpaceDN w:val="0"/>
        <w:adjustRightInd w:val="0"/>
        <w:spacing w:after="0" w:line="240" w:lineRule="auto"/>
        <w:rPr>
          <w:rFonts w:cs="ArialMT"/>
          <w:color w:val="333333"/>
        </w:rPr>
      </w:pPr>
      <w:r>
        <w:rPr>
          <w:rFonts w:cs="ArialMT"/>
          <w:color w:val="333333"/>
        </w:rPr>
        <w:t xml:space="preserve">A </w:t>
      </w:r>
      <w:r w:rsidR="00B5026A" w:rsidRPr="000432E0">
        <w:rPr>
          <w:rFonts w:cs="ArialMT"/>
          <w:color w:val="333333"/>
        </w:rPr>
        <w:t>lot of improvement in the presence of SLA in the past few years and it is looking good on the Website.</w:t>
      </w:r>
    </w:p>
    <w:p w:rsidR="00B5026A" w:rsidRPr="006B0A06" w:rsidRDefault="000432E0" w:rsidP="006B0A06">
      <w:pPr>
        <w:pStyle w:val="ListParagraph"/>
        <w:numPr>
          <w:ilvl w:val="0"/>
          <w:numId w:val="16"/>
        </w:numPr>
      </w:pPr>
      <w:r w:rsidRPr="000432E0">
        <w:t xml:space="preserve">Diversity: Building bridges with other organizations serving similar groups </w:t>
      </w:r>
    </w:p>
    <w:p w:rsidR="00A052E2" w:rsidRPr="005B4B55" w:rsidRDefault="005B4B55" w:rsidP="005B4B55">
      <w:pPr>
        <w:pStyle w:val="Heading3"/>
        <w:numPr>
          <w:ilvl w:val="0"/>
          <w:numId w:val="26"/>
        </w:numPr>
      </w:pPr>
      <w:bookmarkStart w:id="19" w:name="_Toc415118588"/>
      <w:r>
        <w:t>C</w:t>
      </w:r>
      <w:r w:rsidR="00A052E2" w:rsidRPr="005B4B55">
        <w:t>ommunications (branding, website, newsletter) etc,</w:t>
      </w:r>
      <w:bookmarkEnd w:id="19"/>
      <w:r w:rsidR="00A052E2" w:rsidRPr="005B4B55">
        <w:t xml:space="preserve"> </w:t>
      </w:r>
    </w:p>
    <w:p w:rsidR="00C60768" w:rsidRDefault="00A052E2" w:rsidP="00C60768">
      <w:pPr>
        <w:pStyle w:val="ListParagraph"/>
        <w:numPr>
          <w:ilvl w:val="0"/>
          <w:numId w:val="16"/>
        </w:numPr>
        <w:autoSpaceDE w:val="0"/>
        <w:autoSpaceDN w:val="0"/>
        <w:adjustRightInd w:val="0"/>
        <w:spacing w:after="0" w:line="240" w:lineRule="auto"/>
        <w:rPr>
          <w:rFonts w:cs="ArialMT"/>
          <w:color w:val="333333"/>
        </w:rPr>
      </w:pPr>
      <w:r w:rsidRPr="000432E0">
        <w:rPr>
          <w:rFonts w:cs="ArialMT"/>
          <w:color w:val="333333"/>
        </w:rPr>
        <w:t>The email newsletters are great--I feel more connected to SLA than I have at many other points in</w:t>
      </w:r>
      <w:r w:rsidR="00B5026A" w:rsidRPr="000432E0">
        <w:rPr>
          <w:rFonts w:cs="ArialMT"/>
          <w:color w:val="333333"/>
        </w:rPr>
        <w:t xml:space="preserve"> time</w:t>
      </w:r>
      <w:r w:rsidR="00C60768">
        <w:rPr>
          <w:rFonts w:cs="ArialMT"/>
          <w:color w:val="333333"/>
        </w:rPr>
        <w:t xml:space="preserve"> </w:t>
      </w:r>
    </w:p>
    <w:p w:rsidR="00B5026A" w:rsidRPr="00C60768" w:rsidRDefault="00A052E2" w:rsidP="00C60768">
      <w:pPr>
        <w:pStyle w:val="ListParagraph"/>
        <w:numPr>
          <w:ilvl w:val="0"/>
          <w:numId w:val="16"/>
        </w:numPr>
        <w:autoSpaceDE w:val="0"/>
        <w:autoSpaceDN w:val="0"/>
        <w:adjustRightInd w:val="0"/>
        <w:spacing w:after="0" w:line="240" w:lineRule="auto"/>
        <w:rPr>
          <w:rFonts w:cs="ArialMT"/>
          <w:color w:val="333333"/>
        </w:rPr>
      </w:pPr>
      <w:r w:rsidRPr="00C60768">
        <w:rPr>
          <w:rFonts w:cs="ArialMT"/>
          <w:color w:val="333333"/>
        </w:rPr>
        <w:t>a lot of improvement in the presence of SLA in the past few years and it is looking good on the</w:t>
      </w:r>
      <w:r w:rsidR="00B5026A" w:rsidRPr="00C60768">
        <w:rPr>
          <w:rFonts w:cs="ArialMT"/>
          <w:color w:val="333333"/>
        </w:rPr>
        <w:t xml:space="preserve"> </w:t>
      </w:r>
      <w:r w:rsidRPr="00C60768">
        <w:rPr>
          <w:rFonts w:cs="ArialMT"/>
          <w:color w:val="333333"/>
        </w:rPr>
        <w:t>website</w:t>
      </w:r>
      <w:r w:rsidR="00B5026A" w:rsidRPr="00C60768">
        <w:rPr>
          <w:rFonts w:cs="ArialMT"/>
          <w:color w:val="333333"/>
        </w:rPr>
        <w:t xml:space="preserve">. </w:t>
      </w:r>
    </w:p>
    <w:p w:rsidR="00A052E2" w:rsidRPr="000432E0" w:rsidRDefault="00B5026A" w:rsidP="00B5026A">
      <w:pPr>
        <w:pStyle w:val="ListParagraph"/>
        <w:numPr>
          <w:ilvl w:val="0"/>
          <w:numId w:val="16"/>
        </w:numPr>
        <w:autoSpaceDE w:val="0"/>
        <w:autoSpaceDN w:val="0"/>
        <w:adjustRightInd w:val="0"/>
        <w:spacing w:after="0" w:line="240" w:lineRule="auto"/>
        <w:rPr>
          <w:rFonts w:cs="ArialMT"/>
          <w:color w:val="333333"/>
        </w:rPr>
      </w:pPr>
      <w:r w:rsidRPr="000432E0">
        <w:rPr>
          <w:rFonts w:cs="ArialMT"/>
          <w:color w:val="333333"/>
        </w:rPr>
        <w:t>There has been definite improvement here with the NEW newsletter.</w:t>
      </w:r>
    </w:p>
    <w:p w:rsidR="00A052E2" w:rsidRPr="000432E0" w:rsidRDefault="00A052E2" w:rsidP="00B5026A">
      <w:pPr>
        <w:pStyle w:val="ListParagraph"/>
        <w:numPr>
          <w:ilvl w:val="0"/>
          <w:numId w:val="16"/>
        </w:numPr>
        <w:autoSpaceDE w:val="0"/>
        <w:autoSpaceDN w:val="0"/>
        <w:adjustRightInd w:val="0"/>
        <w:spacing w:after="0" w:line="240" w:lineRule="auto"/>
        <w:rPr>
          <w:rFonts w:cs="ArialMT"/>
          <w:color w:val="333333"/>
        </w:rPr>
      </w:pPr>
      <w:r w:rsidRPr="000432E0">
        <w:rPr>
          <w:rFonts w:cs="ArialMT"/>
          <w:color w:val="333333"/>
        </w:rPr>
        <w:t xml:space="preserve">Keeping lines of communication clear and open between the office, the Board and the regular members. </w:t>
      </w:r>
    </w:p>
    <w:p w:rsidR="00605F8C" w:rsidRPr="000432E0" w:rsidRDefault="00605F8C" w:rsidP="00C60768">
      <w:pPr>
        <w:pStyle w:val="ListParagraph"/>
        <w:numPr>
          <w:ilvl w:val="0"/>
          <w:numId w:val="16"/>
        </w:numPr>
        <w:spacing w:after="0" w:line="240" w:lineRule="auto"/>
        <w:rPr>
          <w:rFonts w:cs="Arial"/>
        </w:rPr>
      </w:pPr>
      <w:r w:rsidRPr="000432E0">
        <w:rPr>
          <w:rFonts w:cs="ArialMT"/>
          <w:color w:val="333333"/>
        </w:rPr>
        <w:t>Use website and newsletter to find</w:t>
      </w:r>
      <w:r w:rsidR="00B5026A" w:rsidRPr="000432E0">
        <w:rPr>
          <w:rFonts w:cs="ArialMT"/>
          <w:color w:val="333333"/>
        </w:rPr>
        <w:t xml:space="preserve"> </w:t>
      </w:r>
      <w:r w:rsidRPr="000432E0">
        <w:rPr>
          <w:rFonts w:cs="ArialMT"/>
          <w:color w:val="333333"/>
        </w:rPr>
        <w:t>out about conference and events, membership renewal</w:t>
      </w:r>
    </w:p>
    <w:p w:rsidR="000432E0" w:rsidRPr="000432E0" w:rsidRDefault="000432E0" w:rsidP="00C60768">
      <w:pPr>
        <w:pStyle w:val="ListParagraph"/>
        <w:numPr>
          <w:ilvl w:val="0"/>
          <w:numId w:val="16"/>
        </w:numPr>
        <w:spacing w:line="240" w:lineRule="auto"/>
      </w:pPr>
      <w:r w:rsidRPr="000432E0">
        <w:t xml:space="preserve">Diversity: Information on best practices and what others are doing </w:t>
      </w:r>
      <w:r w:rsidR="00F16916">
        <w:t xml:space="preserve"> (</w:t>
      </w:r>
      <w:r w:rsidR="005B4B55">
        <w:t xml:space="preserve">2 </w:t>
      </w:r>
      <w:r w:rsidR="00F16916">
        <w:t>comment</w:t>
      </w:r>
      <w:r w:rsidR="005B4B55">
        <w:t>s</w:t>
      </w:r>
      <w:r w:rsidR="00F16916">
        <w:t>)</w:t>
      </w:r>
      <w:r w:rsidRPr="000432E0">
        <w:t xml:space="preserve"> </w:t>
      </w:r>
    </w:p>
    <w:p w:rsidR="000432E0" w:rsidRPr="0012528E" w:rsidRDefault="000432E0" w:rsidP="0012528E">
      <w:pPr>
        <w:pStyle w:val="ListParagraph"/>
        <w:numPr>
          <w:ilvl w:val="0"/>
          <w:numId w:val="16"/>
        </w:numPr>
      </w:pPr>
      <w:r w:rsidRPr="000432E0">
        <w:t xml:space="preserve">Diversity: More communications about what other libraries and SLA are doing </w:t>
      </w:r>
      <w:r w:rsidR="00F16916">
        <w:t>(</w:t>
      </w:r>
      <w:r w:rsidR="005B4B55">
        <w:t xml:space="preserve">4 </w:t>
      </w:r>
      <w:r w:rsidR="00F16916">
        <w:t>comment</w:t>
      </w:r>
      <w:r w:rsidR="005B4B55">
        <w:t>s</w:t>
      </w:r>
      <w:r w:rsidRPr="000432E0">
        <w:t xml:space="preserve"> </w:t>
      </w:r>
    </w:p>
    <w:p w:rsidR="00A052E2" w:rsidRPr="00581B2E" w:rsidRDefault="00581B2E" w:rsidP="00581B2E">
      <w:pPr>
        <w:pStyle w:val="Heading3"/>
        <w:numPr>
          <w:ilvl w:val="0"/>
          <w:numId w:val="26"/>
        </w:numPr>
      </w:pPr>
      <w:bookmarkStart w:id="20" w:name="_Toc415118589"/>
      <w:r>
        <w:t>P</w:t>
      </w:r>
      <w:r w:rsidR="00A052E2" w:rsidRPr="00581B2E">
        <w:t>rogramming &amp; awards &amp; bursaries,</w:t>
      </w:r>
      <w:bookmarkEnd w:id="20"/>
      <w:r w:rsidR="00A052E2" w:rsidRPr="00581B2E">
        <w:t xml:space="preserve"> </w:t>
      </w:r>
    </w:p>
    <w:p w:rsidR="00A052E2" w:rsidRPr="000432E0" w:rsidRDefault="00A052E2" w:rsidP="00B5026A">
      <w:pPr>
        <w:pStyle w:val="ListParagraph"/>
        <w:numPr>
          <w:ilvl w:val="0"/>
          <w:numId w:val="17"/>
        </w:numPr>
        <w:spacing w:line="240" w:lineRule="auto"/>
        <w:rPr>
          <w:rFonts w:cs="Arial"/>
        </w:rPr>
      </w:pPr>
      <w:r w:rsidRPr="000432E0">
        <w:rPr>
          <w:rFonts w:cs="ArialMT"/>
          <w:color w:val="333333"/>
        </w:rPr>
        <w:t>SLA needs to develop new programming, and not always do the same three big events/activities</w:t>
      </w:r>
    </w:p>
    <w:p w:rsidR="00A052E2" w:rsidRPr="000432E0" w:rsidRDefault="00A052E2" w:rsidP="00B5026A">
      <w:pPr>
        <w:pStyle w:val="ListParagraph"/>
        <w:numPr>
          <w:ilvl w:val="0"/>
          <w:numId w:val="17"/>
        </w:numPr>
        <w:autoSpaceDE w:val="0"/>
        <w:autoSpaceDN w:val="0"/>
        <w:adjustRightInd w:val="0"/>
        <w:spacing w:after="0" w:line="240" w:lineRule="auto"/>
        <w:rPr>
          <w:rFonts w:cs="ArialMT"/>
          <w:color w:val="333333"/>
        </w:rPr>
      </w:pPr>
      <w:r w:rsidRPr="000432E0">
        <w:rPr>
          <w:rFonts w:cs="ArialMT"/>
          <w:color w:val="333333"/>
        </w:rPr>
        <w:t>the Mary Donaldson Trust is an</w:t>
      </w:r>
      <w:r w:rsidR="00B5026A" w:rsidRPr="000432E0">
        <w:rPr>
          <w:rFonts w:cs="ArialMT"/>
          <w:color w:val="333333"/>
        </w:rPr>
        <w:t xml:space="preserve"> </w:t>
      </w:r>
      <w:r w:rsidRPr="000432E0">
        <w:rPr>
          <w:rFonts w:cs="ArialMT"/>
          <w:color w:val="333333"/>
        </w:rPr>
        <w:t>unwieldy structure with a dwindling pot of money - we should break it up as a Trust, but still do those activities</w:t>
      </w:r>
      <w:r w:rsidR="00B5026A" w:rsidRPr="000432E0">
        <w:rPr>
          <w:rFonts w:cs="ArialMT"/>
          <w:color w:val="333333"/>
        </w:rPr>
        <w:t xml:space="preserve"> </w:t>
      </w:r>
      <w:r w:rsidRPr="000432E0">
        <w:rPr>
          <w:rFonts w:cs="ArialMT"/>
          <w:color w:val="333333"/>
        </w:rPr>
        <w:t>(lecture, award) through other more flexible committees</w:t>
      </w:r>
    </w:p>
    <w:p w:rsidR="00A052E2" w:rsidRPr="000432E0" w:rsidRDefault="00605F8C" w:rsidP="00B5026A">
      <w:pPr>
        <w:pStyle w:val="ListParagraph"/>
        <w:numPr>
          <w:ilvl w:val="0"/>
          <w:numId w:val="17"/>
        </w:numPr>
        <w:autoSpaceDE w:val="0"/>
        <w:autoSpaceDN w:val="0"/>
        <w:adjustRightInd w:val="0"/>
        <w:spacing w:after="0" w:line="240" w:lineRule="auto"/>
        <w:rPr>
          <w:rFonts w:cs="ArialMT"/>
          <w:color w:val="333333"/>
        </w:rPr>
      </w:pPr>
      <w:r w:rsidRPr="000432E0">
        <w:rPr>
          <w:rFonts w:cs="ArialMT"/>
          <w:color w:val="333333"/>
        </w:rPr>
        <w:t>We need to build stronger bridges with families with children 0-6 years and public schools and library branches through welcoming program activities that encourage literacy development.</w:t>
      </w:r>
    </w:p>
    <w:p w:rsidR="00605F8C" w:rsidRPr="00C60768" w:rsidRDefault="00605F8C" w:rsidP="00C60768">
      <w:pPr>
        <w:pStyle w:val="ListParagraph"/>
        <w:numPr>
          <w:ilvl w:val="0"/>
          <w:numId w:val="17"/>
        </w:numPr>
        <w:autoSpaceDE w:val="0"/>
        <w:autoSpaceDN w:val="0"/>
        <w:adjustRightInd w:val="0"/>
        <w:spacing w:after="0" w:line="240" w:lineRule="auto"/>
        <w:rPr>
          <w:rFonts w:cs="ArialMT"/>
          <w:color w:val="333333"/>
        </w:rPr>
      </w:pPr>
      <w:r w:rsidRPr="000432E0">
        <w:rPr>
          <w:rFonts w:cs="ArialMT"/>
          <w:color w:val="333333"/>
        </w:rPr>
        <w:t>There does not seem to be an adequate form of communication between the libraries/librarians. No way for them</w:t>
      </w:r>
      <w:r w:rsidR="00C60768">
        <w:rPr>
          <w:rFonts w:cs="ArialMT"/>
          <w:color w:val="333333"/>
        </w:rPr>
        <w:t xml:space="preserve"> </w:t>
      </w:r>
      <w:r w:rsidRPr="00C60768">
        <w:rPr>
          <w:rFonts w:cs="ArialMT"/>
          <w:color w:val="333333"/>
        </w:rPr>
        <w:t>to communicate with each other. To share ideas for programming, how to increase patrons,</w:t>
      </w:r>
    </w:p>
    <w:p w:rsidR="00605F8C" w:rsidRPr="00C60768" w:rsidRDefault="00B5026A" w:rsidP="00C60768">
      <w:pPr>
        <w:pStyle w:val="ListParagraph"/>
        <w:numPr>
          <w:ilvl w:val="0"/>
          <w:numId w:val="17"/>
        </w:numPr>
        <w:autoSpaceDE w:val="0"/>
        <w:autoSpaceDN w:val="0"/>
        <w:adjustRightInd w:val="0"/>
        <w:spacing w:after="0" w:line="240" w:lineRule="auto"/>
        <w:rPr>
          <w:rFonts w:cs="ArialMT"/>
          <w:color w:val="333333"/>
        </w:rPr>
      </w:pPr>
      <w:r w:rsidRPr="000432E0">
        <w:rPr>
          <w:rFonts w:cs="ArialMT"/>
          <w:color w:val="333333"/>
        </w:rPr>
        <w:t>G</w:t>
      </w:r>
      <w:r w:rsidR="00605F8C" w:rsidRPr="000432E0">
        <w:rPr>
          <w:rFonts w:cs="ArialMT"/>
          <w:color w:val="333333"/>
        </w:rPr>
        <w:t>ran</w:t>
      </w:r>
      <w:r w:rsidR="00D21F33">
        <w:rPr>
          <w:rFonts w:cs="ArialMT"/>
          <w:color w:val="333333"/>
        </w:rPr>
        <w:t>ts are great except the a</w:t>
      </w:r>
      <w:r w:rsidR="00605F8C" w:rsidRPr="000432E0">
        <w:rPr>
          <w:rFonts w:cs="ArialMT"/>
          <w:color w:val="333333"/>
        </w:rPr>
        <w:t>mount is always going down (i know that it is not your fault) yet the cost of</w:t>
      </w:r>
      <w:r w:rsidRPr="000432E0">
        <w:rPr>
          <w:rFonts w:cs="ArialMT"/>
          <w:color w:val="333333"/>
        </w:rPr>
        <w:t xml:space="preserve"> </w:t>
      </w:r>
      <w:r w:rsidR="00605F8C" w:rsidRPr="000432E0">
        <w:rPr>
          <w:rFonts w:cs="ArialMT"/>
          <w:color w:val="333333"/>
        </w:rPr>
        <w:t>the</w:t>
      </w:r>
      <w:r w:rsidR="00C60768">
        <w:rPr>
          <w:rFonts w:cs="ArialMT"/>
          <w:color w:val="333333"/>
        </w:rPr>
        <w:t xml:space="preserve"> programming is going up. M</w:t>
      </w:r>
      <w:r w:rsidR="00605F8C" w:rsidRPr="00C60768">
        <w:rPr>
          <w:rFonts w:cs="ArialMT"/>
          <w:color w:val="333333"/>
        </w:rPr>
        <w:t>aybe instead of spreading it around, there should be different criteria for it being</w:t>
      </w:r>
      <w:r w:rsidRPr="00C60768">
        <w:rPr>
          <w:rFonts w:cs="ArialMT"/>
          <w:color w:val="333333"/>
        </w:rPr>
        <w:t xml:space="preserve"> </w:t>
      </w:r>
      <w:r w:rsidR="00893D6E" w:rsidRPr="00C60768">
        <w:rPr>
          <w:rFonts w:cs="ArialMT"/>
          <w:color w:val="333333"/>
        </w:rPr>
        <w:t>awarded and an emphasis on supporting Aboriginal communities</w:t>
      </w:r>
    </w:p>
    <w:p w:rsidR="000432E0" w:rsidRPr="000432E0" w:rsidRDefault="000432E0" w:rsidP="000432E0">
      <w:pPr>
        <w:pStyle w:val="ListParagraph"/>
        <w:numPr>
          <w:ilvl w:val="0"/>
          <w:numId w:val="25"/>
        </w:numPr>
      </w:pPr>
      <w:r w:rsidRPr="000432E0">
        <w:t xml:space="preserve">Diversity: Finding resources that are affordable and useful </w:t>
      </w:r>
      <w:r w:rsidR="00FB6463">
        <w:t>(</w:t>
      </w:r>
      <w:r w:rsidR="00581B2E">
        <w:t xml:space="preserve">2 </w:t>
      </w:r>
      <w:r w:rsidR="00FB6463">
        <w:t>comments)</w:t>
      </w:r>
      <w:r w:rsidRPr="000432E0">
        <w:t xml:space="preserve"> </w:t>
      </w:r>
    </w:p>
    <w:p w:rsidR="000432E0" w:rsidRPr="000432E0" w:rsidRDefault="000432E0" w:rsidP="000432E0">
      <w:pPr>
        <w:pStyle w:val="ListParagraph"/>
        <w:numPr>
          <w:ilvl w:val="0"/>
          <w:numId w:val="25"/>
        </w:numPr>
      </w:pPr>
      <w:r w:rsidRPr="000432E0">
        <w:t xml:space="preserve">Diversity: Celebrate success </w:t>
      </w:r>
    </w:p>
    <w:p w:rsidR="00A052E2" w:rsidRDefault="000432E0" w:rsidP="0012528E">
      <w:pPr>
        <w:pStyle w:val="ListParagraph"/>
        <w:numPr>
          <w:ilvl w:val="0"/>
          <w:numId w:val="25"/>
        </w:numPr>
      </w:pPr>
      <w:r w:rsidRPr="000432E0">
        <w:t xml:space="preserve">Diversity: Use SLA grants to create relevant programs </w:t>
      </w:r>
      <w:r w:rsidR="00FB6463">
        <w:t>(</w:t>
      </w:r>
      <w:r w:rsidR="00581B2E">
        <w:t>2 comments)</w:t>
      </w:r>
    </w:p>
    <w:p w:rsidR="00A052E2" w:rsidRDefault="00734355" w:rsidP="00DE29DA">
      <w:pPr>
        <w:pStyle w:val="Heading2"/>
        <w:jc w:val="center"/>
      </w:pPr>
      <w:r>
        <w:lastRenderedPageBreak/>
        <w:t>Member Satisfaction with SLA Work</w:t>
      </w:r>
      <w:r w:rsidR="00DE29DA">
        <w:rPr>
          <w:noProof/>
          <w:lang w:val="en-CA" w:eastAsia="en-CA"/>
        </w:rPr>
        <w:drawing>
          <wp:inline distT="0" distB="0" distL="0" distR="0">
            <wp:extent cx="5015898" cy="5953125"/>
            <wp:effectExtent l="19050" t="0" r="0" b="0"/>
            <wp:docPr id="12" name="Picture 1" descr="C:\Users\Owner\AppData\Local\Temp\Chart_Q7_150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Chart_Q7_150405.png"/>
                    <pic:cNvPicPr>
                      <a:picLocks noChangeAspect="1" noChangeArrowheads="1"/>
                    </pic:cNvPicPr>
                  </pic:nvPicPr>
                  <pic:blipFill>
                    <a:blip r:embed="rId17" cstate="print"/>
                    <a:srcRect/>
                    <a:stretch>
                      <a:fillRect/>
                    </a:stretch>
                  </pic:blipFill>
                  <pic:spPr bwMode="auto">
                    <a:xfrm>
                      <a:off x="0" y="0"/>
                      <a:ext cx="5020753" cy="5958888"/>
                    </a:xfrm>
                    <a:prstGeom prst="rect">
                      <a:avLst/>
                    </a:prstGeom>
                    <a:noFill/>
                    <a:ln w="9525">
                      <a:noFill/>
                      <a:miter lim="800000"/>
                      <a:headEnd/>
                      <a:tailEnd/>
                    </a:ln>
                  </pic:spPr>
                </pic:pic>
              </a:graphicData>
            </a:graphic>
          </wp:inline>
        </w:drawing>
      </w:r>
      <w:r w:rsidR="00DE29DA" w:rsidRPr="00DE29DA">
        <w:rPr>
          <w:noProof/>
          <w:szCs w:val="22"/>
          <w:lang w:val="en-CA" w:eastAsia="en-CA"/>
        </w:rPr>
        <w:t xml:space="preserve"> </w:t>
      </w:r>
    </w:p>
    <w:p w:rsidR="00B95D62" w:rsidRPr="000432E0" w:rsidRDefault="00893D6E" w:rsidP="006B0A06">
      <w:pPr>
        <w:pStyle w:val="Heading1"/>
      </w:pPr>
      <w:bookmarkStart w:id="21" w:name="_Toc415118590"/>
      <w:r w:rsidRPr="000432E0">
        <w:t>W</w:t>
      </w:r>
      <w:r w:rsidR="00B95D62" w:rsidRPr="000432E0">
        <w:t>ebsite</w:t>
      </w:r>
      <w:r w:rsidR="00643CDA" w:rsidRPr="000432E0">
        <w:t xml:space="preserve"> Feedback</w:t>
      </w:r>
      <w:r w:rsidR="00C60768">
        <w:t xml:space="preserve"> (from Questions 8-11)</w:t>
      </w:r>
      <w:bookmarkEnd w:id="21"/>
    </w:p>
    <w:p w:rsidR="00EC4CCE" w:rsidRPr="000432E0" w:rsidRDefault="005264E1" w:rsidP="00EC4CCE">
      <w:r>
        <w:rPr>
          <w:b/>
        </w:rPr>
        <w:t xml:space="preserve"> </w:t>
      </w:r>
      <w:r w:rsidR="00461F46" w:rsidRPr="00461F46">
        <w:t>In Question 11, the score out of 10 to review the website,</w:t>
      </w:r>
      <w:r>
        <w:t xml:space="preserve">  </w:t>
      </w:r>
      <w:r w:rsidR="00EC4CCE" w:rsidRPr="000432E0">
        <w:t xml:space="preserve">81% </w:t>
      </w:r>
      <w:r>
        <w:t xml:space="preserve"> of respondents </w:t>
      </w:r>
      <w:r w:rsidR="00EC4CCE" w:rsidRPr="000432E0">
        <w:t xml:space="preserve">combine </w:t>
      </w:r>
      <w:r>
        <w:t xml:space="preserve">for a score  of 5-8 </w:t>
      </w:r>
      <w:r w:rsidR="00EC4CCE" w:rsidRPr="000432E0">
        <w:t xml:space="preserve"> </w:t>
      </w:r>
      <w:r>
        <w:t>with an average of about 70%</w:t>
      </w:r>
      <w:r w:rsidR="00EC4CCE" w:rsidRPr="000432E0">
        <w:t>, about 33% are at 8, 20% 5 and under, 13% at 9</w:t>
      </w:r>
      <w:r>
        <w:t xml:space="preserve"> &amp; </w:t>
      </w:r>
      <w:r w:rsidR="00EC4CCE" w:rsidRPr="000432E0">
        <w:t>10.  Unfortunately there are no criteria so there is no descriptio</w:t>
      </w:r>
      <w:r>
        <w:t>n of what it was the scoring represented</w:t>
      </w:r>
      <w:r w:rsidR="00EC4CCE" w:rsidRPr="000432E0">
        <w:t xml:space="preserve">. </w:t>
      </w:r>
    </w:p>
    <w:p w:rsidR="00643CDA" w:rsidRPr="000432E0" w:rsidRDefault="005264E1" w:rsidP="00EC4CCE">
      <w:r>
        <w:t xml:space="preserve">The responses below are taken from Questions 8,9, and 10. </w:t>
      </w:r>
      <w:r w:rsidR="00933A3C" w:rsidRPr="000432E0">
        <w:t>Items below are tallied by number of responses.</w:t>
      </w:r>
      <w:r>
        <w:t xml:space="preserve"> </w:t>
      </w:r>
    </w:p>
    <w:p w:rsidR="00893D6E" w:rsidRPr="000432E0" w:rsidRDefault="00691AC9" w:rsidP="00057645">
      <w:pPr>
        <w:pStyle w:val="Heading3"/>
        <w:jc w:val="center"/>
      </w:pPr>
      <w:bookmarkStart w:id="22" w:name="_Toc415118591"/>
      <w:r w:rsidRPr="000432E0">
        <w:lastRenderedPageBreak/>
        <w:t xml:space="preserve">Purposes </w:t>
      </w:r>
      <w:r w:rsidR="00933A3C" w:rsidRPr="000432E0">
        <w:t>for Members Accessing Website</w:t>
      </w:r>
      <w:bookmarkEnd w:id="22"/>
    </w:p>
    <w:p w:rsidR="00893D6E" w:rsidRPr="000432E0" w:rsidRDefault="00893D6E" w:rsidP="00691AC9">
      <w:pPr>
        <w:pStyle w:val="ListParagraph"/>
        <w:numPr>
          <w:ilvl w:val="0"/>
          <w:numId w:val="17"/>
        </w:numPr>
      </w:pPr>
      <w:r w:rsidRPr="000432E0">
        <w:t xml:space="preserve">Conference </w:t>
      </w:r>
      <w:r w:rsidR="005264E1">
        <w:t xml:space="preserve"> - 22 </w:t>
      </w:r>
    </w:p>
    <w:p w:rsidR="00893D6E" w:rsidRPr="000432E0" w:rsidRDefault="00893D6E" w:rsidP="00691AC9">
      <w:pPr>
        <w:pStyle w:val="ListParagraph"/>
        <w:numPr>
          <w:ilvl w:val="0"/>
          <w:numId w:val="17"/>
        </w:numPr>
      </w:pPr>
      <w:r w:rsidRPr="000432E0">
        <w:t xml:space="preserve">upcoming events </w:t>
      </w:r>
      <w:r w:rsidR="003C0370">
        <w:t xml:space="preserve"> - 10</w:t>
      </w:r>
    </w:p>
    <w:p w:rsidR="00893D6E" w:rsidRDefault="00893D6E" w:rsidP="00691AC9">
      <w:pPr>
        <w:pStyle w:val="ListParagraph"/>
        <w:numPr>
          <w:ilvl w:val="0"/>
          <w:numId w:val="17"/>
        </w:numPr>
      </w:pPr>
      <w:r w:rsidRPr="000432E0">
        <w:t>News</w:t>
      </w:r>
      <w:r w:rsidR="003C0370">
        <w:t xml:space="preserve"> - </w:t>
      </w:r>
      <w:r w:rsidRPr="000432E0">
        <w:t xml:space="preserve"> </w:t>
      </w:r>
      <w:r w:rsidR="003C0370">
        <w:t>9</w:t>
      </w:r>
    </w:p>
    <w:p w:rsidR="003C0370" w:rsidRPr="000432E0" w:rsidRDefault="003C0370" w:rsidP="003C0370">
      <w:pPr>
        <w:pStyle w:val="ListParagraph"/>
        <w:numPr>
          <w:ilvl w:val="0"/>
          <w:numId w:val="17"/>
        </w:numPr>
      </w:pPr>
      <w:r>
        <w:t>Continuing Ed - 8</w:t>
      </w:r>
    </w:p>
    <w:p w:rsidR="00893D6E" w:rsidRDefault="00BF2358" w:rsidP="00691AC9">
      <w:pPr>
        <w:pStyle w:val="ListParagraph"/>
        <w:numPr>
          <w:ilvl w:val="0"/>
          <w:numId w:val="17"/>
        </w:numPr>
      </w:pPr>
      <w:r w:rsidRPr="000432E0">
        <w:t xml:space="preserve">job boards </w:t>
      </w:r>
      <w:r w:rsidR="003C0370">
        <w:t xml:space="preserve"> - 6</w:t>
      </w:r>
    </w:p>
    <w:p w:rsidR="003C0370" w:rsidRDefault="003C0370" w:rsidP="003C0370">
      <w:pPr>
        <w:pStyle w:val="ListParagraph"/>
        <w:numPr>
          <w:ilvl w:val="0"/>
          <w:numId w:val="17"/>
        </w:numPr>
      </w:pPr>
      <w:r w:rsidRPr="000432E0">
        <w:t>Program</w:t>
      </w:r>
      <w:r>
        <w:t>s - 5</w:t>
      </w:r>
    </w:p>
    <w:p w:rsidR="003C0370" w:rsidRDefault="003C0370" w:rsidP="003C0370">
      <w:pPr>
        <w:pStyle w:val="ListParagraph"/>
        <w:numPr>
          <w:ilvl w:val="0"/>
          <w:numId w:val="17"/>
        </w:numPr>
      </w:pPr>
      <w:r w:rsidRPr="000432E0">
        <w:t>Contact info</w:t>
      </w:r>
      <w:r>
        <w:t xml:space="preserve">rmation – 4 </w:t>
      </w:r>
    </w:p>
    <w:p w:rsidR="003C0370" w:rsidRPr="000432E0" w:rsidRDefault="003C0370" w:rsidP="003C0370">
      <w:pPr>
        <w:pStyle w:val="ListParagraph"/>
        <w:numPr>
          <w:ilvl w:val="0"/>
          <w:numId w:val="17"/>
        </w:numPr>
      </w:pPr>
      <w:r>
        <w:t>Board info  -3</w:t>
      </w:r>
    </w:p>
    <w:p w:rsidR="003C0370" w:rsidRPr="000432E0" w:rsidRDefault="003C0370" w:rsidP="003C0370">
      <w:pPr>
        <w:pStyle w:val="ListParagraph"/>
        <w:numPr>
          <w:ilvl w:val="0"/>
          <w:numId w:val="17"/>
        </w:numPr>
      </w:pPr>
      <w:r>
        <w:t xml:space="preserve">Advocacy , About libraries – 2 each </w:t>
      </w:r>
    </w:p>
    <w:p w:rsidR="00893D6E" w:rsidRPr="000432E0" w:rsidRDefault="003C0370" w:rsidP="003C0370">
      <w:pPr>
        <w:pStyle w:val="ListParagraph"/>
        <w:numPr>
          <w:ilvl w:val="0"/>
          <w:numId w:val="17"/>
        </w:numPr>
      </w:pPr>
      <w:r>
        <w:t>Membership renewal ,  Mary Donaldson Lecture, Finance  - 1 each</w:t>
      </w:r>
    </w:p>
    <w:p w:rsidR="00893D6E" w:rsidRPr="006B0A06" w:rsidRDefault="006B0A06" w:rsidP="00057645">
      <w:pPr>
        <w:pStyle w:val="Heading3"/>
        <w:jc w:val="center"/>
      </w:pPr>
      <w:bookmarkStart w:id="23" w:name="_Toc415118592"/>
      <w:r w:rsidRPr="006B0A06">
        <w:t>Positive</w:t>
      </w:r>
      <w:r w:rsidR="00581B2E">
        <w:t xml:space="preserve"> Reponses-</w:t>
      </w:r>
      <w:r w:rsidRPr="006B0A06">
        <w:t xml:space="preserve"> Features of Website</w:t>
      </w:r>
      <w:bookmarkEnd w:id="23"/>
    </w:p>
    <w:p w:rsidR="00893D6E" w:rsidRPr="000432E0" w:rsidRDefault="00893D6E" w:rsidP="00691AC9">
      <w:pPr>
        <w:pStyle w:val="ListParagraph"/>
        <w:numPr>
          <w:ilvl w:val="0"/>
          <w:numId w:val="18"/>
        </w:numPr>
        <w:spacing w:line="240" w:lineRule="auto"/>
      </w:pPr>
      <w:r w:rsidRPr="000432E0">
        <w:t xml:space="preserve">Easy </w:t>
      </w:r>
      <w:r w:rsidR="00691AC9" w:rsidRPr="000432E0">
        <w:t>to nav</w:t>
      </w:r>
      <w:r w:rsidRPr="000432E0">
        <w:t xml:space="preserve">igate </w:t>
      </w:r>
      <w:r w:rsidR="003C0370">
        <w:t>- 12</w:t>
      </w:r>
    </w:p>
    <w:p w:rsidR="003C0370" w:rsidRDefault="00691AC9" w:rsidP="003C0370">
      <w:pPr>
        <w:pStyle w:val="ListParagraph"/>
        <w:numPr>
          <w:ilvl w:val="0"/>
          <w:numId w:val="18"/>
        </w:numPr>
        <w:spacing w:line="240" w:lineRule="auto"/>
      </w:pPr>
      <w:r w:rsidRPr="000432E0">
        <w:t>Clean interface</w:t>
      </w:r>
      <w:r w:rsidR="003C0370">
        <w:t xml:space="preserve"> – 6 </w:t>
      </w:r>
    </w:p>
    <w:p w:rsidR="00691AC9" w:rsidRPr="000432E0" w:rsidRDefault="003C0370" w:rsidP="003C0370">
      <w:pPr>
        <w:pStyle w:val="ListParagraph"/>
        <w:numPr>
          <w:ilvl w:val="0"/>
          <w:numId w:val="18"/>
        </w:numPr>
        <w:spacing w:line="240" w:lineRule="auto"/>
      </w:pPr>
      <w:r w:rsidRPr="000432E0">
        <w:t xml:space="preserve">Drop down menus </w:t>
      </w:r>
      <w:r>
        <w:t>- 5</w:t>
      </w:r>
    </w:p>
    <w:p w:rsidR="00691AC9" w:rsidRDefault="00691AC9" w:rsidP="003C0370">
      <w:pPr>
        <w:pStyle w:val="ListParagraph"/>
        <w:numPr>
          <w:ilvl w:val="0"/>
          <w:numId w:val="18"/>
        </w:numPr>
        <w:spacing w:line="240" w:lineRule="auto"/>
      </w:pPr>
      <w:r w:rsidRPr="000432E0">
        <w:t xml:space="preserve">Attractive </w:t>
      </w:r>
      <w:r w:rsidR="003C0370">
        <w:t xml:space="preserve"> - 4</w:t>
      </w:r>
    </w:p>
    <w:p w:rsidR="003C0370" w:rsidRPr="000432E0" w:rsidRDefault="003C0370" w:rsidP="003C0370">
      <w:pPr>
        <w:pStyle w:val="ListParagraph"/>
        <w:numPr>
          <w:ilvl w:val="0"/>
          <w:numId w:val="18"/>
        </w:numPr>
        <w:spacing w:line="240" w:lineRule="auto"/>
      </w:pPr>
      <w:r w:rsidRPr="000432E0">
        <w:t>Homepage look and links to articles</w:t>
      </w:r>
      <w:r>
        <w:t>, images</w:t>
      </w:r>
      <w:r w:rsidRPr="000432E0">
        <w:t xml:space="preserve"> </w:t>
      </w:r>
      <w:r>
        <w:t>-3 each</w:t>
      </w:r>
    </w:p>
    <w:p w:rsidR="003C0370" w:rsidRPr="000432E0" w:rsidRDefault="003C0370" w:rsidP="003C0370">
      <w:pPr>
        <w:pStyle w:val="ListParagraph"/>
        <w:numPr>
          <w:ilvl w:val="0"/>
          <w:numId w:val="18"/>
        </w:numPr>
        <w:spacing w:line="240" w:lineRule="auto"/>
      </w:pPr>
      <w:r w:rsidRPr="000432E0">
        <w:t>Up</w:t>
      </w:r>
      <w:r w:rsidR="00E56BB4">
        <w:t>-</w:t>
      </w:r>
      <w:r w:rsidRPr="000432E0">
        <w:t>to</w:t>
      </w:r>
      <w:r w:rsidR="00E56BB4">
        <w:t>-</w:t>
      </w:r>
      <w:r w:rsidRPr="000432E0">
        <w:t xml:space="preserve">date </w:t>
      </w:r>
      <w:r>
        <w:t xml:space="preserve">, Easy to read, User friendly, </w:t>
      </w:r>
      <w:r w:rsidRPr="000432E0">
        <w:t>Pretty nice</w:t>
      </w:r>
      <w:r>
        <w:t xml:space="preserve">, Professional looking, </w:t>
      </w:r>
      <w:r w:rsidRPr="000432E0">
        <w:t>Works on smartphone</w:t>
      </w:r>
      <w:r>
        <w:t xml:space="preserve">, </w:t>
      </w:r>
      <w:r w:rsidRPr="000432E0">
        <w:t>Im</w:t>
      </w:r>
      <w:r>
        <w:t xml:space="preserve">proved membership and benefits, </w:t>
      </w:r>
      <w:r w:rsidRPr="000432E0">
        <w:t>Nice layout, well</w:t>
      </w:r>
      <w:r w:rsidR="00E56BB4">
        <w:t xml:space="preserve"> </w:t>
      </w:r>
      <w:r w:rsidRPr="000432E0">
        <w:t>designed and thought out</w:t>
      </w:r>
      <w:r>
        <w:t xml:space="preserve"> –</w:t>
      </w:r>
      <w:r w:rsidRPr="000432E0">
        <w:t xml:space="preserve"> 1</w:t>
      </w:r>
      <w:r>
        <w:t xml:space="preserve"> each</w:t>
      </w:r>
      <w:r w:rsidRPr="000432E0">
        <w:t xml:space="preserve"> </w:t>
      </w:r>
    </w:p>
    <w:p w:rsidR="00893D6E" w:rsidRPr="006B0A06" w:rsidRDefault="00581B2E" w:rsidP="00057645">
      <w:pPr>
        <w:pStyle w:val="Heading3"/>
        <w:jc w:val="center"/>
      </w:pPr>
      <w:bookmarkStart w:id="24" w:name="_Toc415118593"/>
      <w:r>
        <w:t xml:space="preserve">Negative Responses - </w:t>
      </w:r>
      <w:r w:rsidR="006B0A06" w:rsidRPr="006B0A06">
        <w:t xml:space="preserve">Features </w:t>
      </w:r>
      <w:bookmarkEnd w:id="24"/>
      <w:r>
        <w:t xml:space="preserve">of Website </w:t>
      </w:r>
    </w:p>
    <w:p w:rsidR="00EC4CCE" w:rsidRPr="000432E0" w:rsidRDefault="00EC4CCE" w:rsidP="00EC4CCE">
      <w:pPr>
        <w:pStyle w:val="ListParagraph"/>
        <w:numPr>
          <w:ilvl w:val="0"/>
          <w:numId w:val="19"/>
        </w:numPr>
      </w:pPr>
      <w:r w:rsidRPr="000432E0">
        <w:t xml:space="preserve">Don’t use it - </w:t>
      </w:r>
      <w:r w:rsidR="003C0370">
        <w:t>7</w:t>
      </w:r>
    </w:p>
    <w:p w:rsidR="00893D6E" w:rsidRPr="000432E0" w:rsidRDefault="00691AC9" w:rsidP="00691AC9">
      <w:pPr>
        <w:pStyle w:val="ListParagraph"/>
        <w:numPr>
          <w:ilvl w:val="0"/>
          <w:numId w:val="19"/>
        </w:numPr>
        <w:spacing w:after="0"/>
      </w:pPr>
      <w:r w:rsidRPr="000432E0">
        <w:t xml:space="preserve">No comment </w:t>
      </w:r>
      <w:r w:rsidR="003C0370">
        <w:t>-8</w:t>
      </w:r>
    </w:p>
    <w:p w:rsidR="00691AC9" w:rsidRPr="000432E0" w:rsidRDefault="00691AC9" w:rsidP="00691AC9">
      <w:pPr>
        <w:pStyle w:val="ListParagraph"/>
        <w:numPr>
          <w:ilvl w:val="0"/>
          <w:numId w:val="19"/>
        </w:numPr>
        <w:spacing w:after="0"/>
      </w:pPr>
      <w:r w:rsidRPr="000432E0">
        <w:t>Navigation on left hand side – appears and disappe</w:t>
      </w:r>
      <w:r w:rsidR="003C0370">
        <w:t>ars</w:t>
      </w:r>
      <w:r w:rsidR="003C0370" w:rsidRPr="003C0370">
        <w:t xml:space="preserve"> </w:t>
      </w:r>
      <w:r w:rsidR="003C0370">
        <w:t>,</w:t>
      </w:r>
      <w:r w:rsidR="003C0370" w:rsidRPr="000432E0">
        <w:t>Advertising flash on side – distracting – get rid of it (and company spamming</w:t>
      </w:r>
      <w:r w:rsidR="003C0370">
        <w:t xml:space="preserve">  -3 each</w:t>
      </w:r>
    </w:p>
    <w:p w:rsidR="00691AC9" w:rsidRPr="000432E0" w:rsidRDefault="003C0370" w:rsidP="00691AC9">
      <w:pPr>
        <w:pStyle w:val="ListParagraph"/>
        <w:numPr>
          <w:ilvl w:val="0"/>
          <w:numId w:val="19"/>
        </w:numPr>
        <w:spacing w:after="0"/>
      </w:pPr>
      <w:r>
        <w:t xml:space="preserve">Feels cluttered, </w:t>
      </w:r>
      <w:r w:rsidR="00691AC9" w:rsidRPr="000432E0">
        <w:t xml:space="preserve">lots of text on main page </w:t>
      </w:r>
      <w:r>
        <w:t>needs to</w:t>
      </w:r>
      <w:r w:rsidR="00691AC9" w:rsidRPr="000432E0">
        <w:t xml:space="preserve"> simplify </w:t>
      </w:r>
      <w:r>
        <w:t>- 2</w:t>
      </w:r>
    </w:p>
    <w:p w:rsidR="00EC4CCE" w:rsidRPr="000432E0" w:rsidRDefault="00EC4CCE" w:rsidP="00691AC9">
      <w:pPr>
        <w:pStyle w:val="ListParagraph"/>
        <w:numPr>
          <w:ilvl w:val="0"/>
          <w:numId w:val="19"/>
        </w:numPr>
        <w:spacing w:after="0"/>
      </w:pPr>
      <w:r w:rsidRPr="000432E0">
        <w:t xml:space="preserve">No clarity between articles and events on mainpage </w:t>
      </w:r>
      <w:r w:rsidR="003C0370">
        <w:t xml:space="preserve"> - 2</w:t>
      </w:r>
    </w:p>
    <w:p w:rsidR="00C60768" w:rsidRPr="000432E0" w:rsidRDefault="00C60768" w:rsidP="00C60768">
      <w:pPr>
        <w:pStyle w:val="ListParagraph"/>
        <w:numPr>
          <w:ilvl w:val="0"/>
          <w:numId w:val="19"/>
        </w:numPr>
        <w:spacing w:after="0"/>
      </w:pPr>
      <w:r w:rsidRPr="000432E0">
        <w:t>Looks tired, needs to upgrade</w:t>
      </w:r>
      <w:r>
        <w:t xml:space="preserve">, </w:t>
      </w:r>
      <w:r w:rsidRPr="000432E0">
        <w:t xml:space="preserve">Light blue writing is hard to read against a white background </w:t>
      </w:r>
      <w:r>
        <w:t xml:space="preserve">– </w:t>
      </w:r>
      <w:r w:rsidRPr="000432E0">
        <w:t>1</w:t>
      </w:r>
      <w:r>
        <w:t xml:space="preserve"> each</w:t>
      </w:r>
    </w:p>
    <w:p w:rsidR="00B95D62" w:rsidRPr="006B0A06" w:rsidRDefault="006B0A06" w:rsidP="00057645">
      <w:pPr>
        <w:pStyle w:val="Heading3"/>
        <w:jc w:val="center"/>
      </w:pPr>
      <w:bookmarkStart w:id="25" w:name="_Toc415118594"/>
      <w:r w:rsidRPr="006B0A06">
        <w:t>Upgrades needed</w:t>
      </w:r>
      <w:bookmarkEnd w:id="25"/>
    </w:p>
    <w:p w:rsidR="00EC4CCE" w:rsidRPr="000432E0" w:rsidRDefault="00EC4CCE" w:rsidP="00691AC9">
      <w:pPr>
        <w:pStyle w:val="ListParagraph"/>
        <w:numPr>
          <w:ilvl w:val="0"/>
          <w:numId w:val="20"/>
        </w:numPr>
        <w:spacing w:after="0"/>
      </w:pPr>
      <w:r w:rsidRPr="000432E0">
        <w:t>Move gove</w:t>
      </w:r>
      <w:r w:rsidR="00C60768">
        <w:t>rnance to the top –</w:t>
      </w:r>
      <w:r w:rsidRPr="000432E0">
        <w:t>easy to overlook</w:t>
      </w:r>
      <w:r w:rsidR="00C60768">
        <w:t xml:space="preserve">, more colour needed – 3 each </w:t>
      </w:r>
      <w:r w:rsidRPr="000432E0">
        <w:t xml:space="preserve"> </w:t>
      </w:r>
    </w:p>
    <w:p w:rsidR="00EC4CCE" w:rsidRPr="000432E0" w:rsidRDefault="00EC4CCE" w:rsidP="00691AC9">
      <w:pPr>
        <w:pStyle w:val="ListParagraph"/>
        <w:numPr>
          <w:ilvl w:val="0"/>
          <w:numId w:val="20"/>
        </w:numPr>
        <w:spacing w:after="0"/>
      </w:pPr>
      <w:r w:rsidRPr="000432E0">
        <w:t xml:space="preserve">Curate resources and provide links </w:t>
      </w:r>
      <w:r w:rsidR="00C60768">
        <w:t xml:space="preserve"> - 2 </w:t>
      </w:r>
      <w:r w:rsidRPr="000432E0">
        <w:t xml:space="preserve"> (I.e. CALL)</w:t>
      </w:r>
    </w:p>
    <w:p w:rsidR="00691AC9" w:rsidRPr="000432E0" w:rsidRDefault="00EC4CCE" w:rsidP="00C60768">
      <w:pPr>
        <w:pStyle w:val="ListParagraph"/>
        <w:numPr>
          <w:ilvl w:val="0"/>
          <w:numId w:val="20"/>
        </w:numPr>
        <w:spacing w:after="0"/>
      </w:pPr>
      <w:r w:rsidRPr="000432E0">
        <w:t>Regular info about provincial libraries</w:t>
      </w:r>
      <w:r w:rsidR="00C60768">
        <w:t xml:space="preserve">, More dynamic , </w:t>
      </w:r>
      <w:r w:rsidR="00C60768" w:rsidRPr="000432E0">
        <w:t>Update more frequently</w:t>
      </w:r>
      <w:r w:rsidR="00C60768">
        <w:t xml:space="preserve">, </w:t>
      </w:r>
      <w:r w:rsidRPr="000432E0">
        <w:t>Back issues of SLAte (we have this)</w:t>
      </w:r>
      <w:r w:rsidR="00C60768">
        <w:t xml:space="preserve">, </w:t>
      </w:r>
      <w:r w:rsidRPr="000432E0">
        <w:t>Online conference registration (we have this)</w:t>
      </w:r>
      <w:r w:rsidR="00C60768">
        <w:t xml:space="preserve">, </w:t>
      </w:r>
      <w:r w:rsidRPr="000432E0">
        <w:t xml:space="preserve">Use </w:t>
      </w:r>
      <w:r w:rsidR="005F684F">
        <w:t xml:space="preserve">member photos instead of </w:t>
      </w:r>
      <w:r w:rsidRPr="000432E0">
        <w:t xml:space="preserve">stock photos </w:t>
      </w:r>
      <w:r w:rsidR="00C60768">
        <w:t xml:space="preserve">- </w:t>
      </w:r>
      <w:r w:rsidRPr="000432E0">
        <w:t xml:space="preserve"> 1 </w:t>
      </w:r>
      <w:r w:rsidR="00C60768">
        <w:t>each</w:t>
      </w:r>
    </w:p>
    <w:p w:rsidR="00B95D62" w:rsidRPr="000432E0" w:rsidRDefault="00C60768" w:rsidP="006B0A06">
      <w:pPr>
        <w:pStyle w:val="Heading1"/>
      </w:pPr>
      <w:bookmarkStart w:id="26" w:name="_Toc415118595"/>
      <w:r>
        <w:lastRenderedPageBreak/>
        <w:t xml:space="preserve">Newsletter </w:t>
      </w:r>
      <w:r w:rsidR="00933A3C" w:rsidRPr="000432E0">
        <w:t>Feedback</w:t>
      </w:r>
      <w:r>
        <w:t xml:space="preserve"> (from Questions 12 &amp; 13)</w:t>
      </w:r>
      <w:bookmarkEnd w:id="26"/>
      <w:r>
        <w:t xml:space="preserve"> </w:t>
      </w:r>
    </w:p>
    <w:p w:rsidR="001C296B" w:rsidRPr="000432E0" w:rsidRDefault="001C296B" w:rsidP="00057645">
      <w:pPr>
        <w:pStyle w:val="Heading2"/>
        <w:jc w:val="center"/>
      </w:pPr>
      <w:bookmarkStart w:id="27" w:name="_Toc415118596"/>
      <w:r w:rsidRPr="000432E0">
        <w:t>Feedback on Sections of the Newsletter</w:t>
      </w:r>
      <w:bookmarkEnd w:id="27"/>
    </w:p>
    <w:p w:rsidR="009E6FFF" w:rsidRPr="000432E0" w:rsidRDefault="00933A3C" w:rsidP="009E6FFF">
      <w:r w:rsidRPr="000432E0">
        <w:t xml:space="preserve">Less than </w:t>
      </w:r>
      <w:r w:rsidR="00C60768">
        <w:t>50% of</w:t>
      </w:r>
      <w:r w:rsidRPr="000432E0">
        <w:t xml:space="preserve"> the respondents provided feedback on the sections of the newsletter, and of these, only 4 responses indicated that the sections were not informative.  </w:t>
      </w:r>
      <w:r w:rsidR="00C60768">
        <w:t>The highest</w:t>
      </w:r>
      <w:r w:rsidR="00E56BB4">
        <w:t xml:space="preserve"> percentage</w:t>
      </w:r>
      <w:r w:rsidR="00C60768">
        <w:t xml:space="preserve"> of</w:t>
      </w:r>
      <w:r w:rsidR="00D21F33">
        <w:t xml:space="preserve"> responses </w:t>
      </w:r>
      <w:r w:rsidRPr="000432E0">
        <w:t xml:space="preserve">were </w:t>
      </w:r>
      <w:r w:rsidR="00C60768">
        <w:t>in the category</w:t>
      </w:r>
      <w:r w:rsidR="00D21F33">
        <w:t xml:space="preserve"> labelled “</w:t>
      </w:r>
      <w:r w:rsidR="00D21F33" w:rsidRPr="000432E0">
        <w:t>informative</w:t>
      </w:r>
      <w:r w:rsidR="00D21F33">
        <w:t>”</w:t>
      </w:r>
      <w:r w:rsidRPr="000432E0">
        <w:t xml:space="preserve">. </w:t>
      </w:r>
      <w:r w:rsidR="00C60768">
        <w:t xml:space="preserve">  Responses i</w:t>
      </w:r>
      <w:r w:rsidR="001C296B" w:rsidRPr="000432E0">
        <w:t xml:space="preserve">n order of </w:t>
      </w:r>
      <w:r w:rsidR="00C60768">
        <w:t>the weighted average from highest</w:t>
      </w:r>
      <w:r w:rsidR="001C296B" w:rsidRPr="000432E0">
        <w:t xml:space="preserve">:  program news, letter from the president, save the dates – events, board news, for your information, links.  </w:t>
      </w:r>
    </w:p>
    <w:p w:rsidR="001C296B" w:rsidRPr="000432E0" w:rsidRDefault="001C296B" w:rsidP="006B0A06">
      <w:pPr>
        <w:pStyle w:val="Heading3"/>
      </w:pPr>
      <w:bookmarkStart w:id="28" w:name="_Toc415118597"/>
      <w:r w:rsidRPr="000432E0">
        <w:t>Comments:</w:t>
      </w:r>
      <w:bookmarkEnd w:id="28"/>
    </w:p>
    <w:p w:rsidR="001C296B" w:rsidRPr="000432E0" w:rsidRDefault="001C296B" w:rsidP="001C296B">
      <w:pPr>
        <w:pStyle w:val="ListParagraph"/>
        <w:numPr>
          <w:ilvl w:val="0"/>
          <w:numId w:val="22"/>
        </w:numPr>
      </w:pPr>
      <w:r w:rsidRPr="000432E0">
        <w:t>Don’t want more information, timely and important information is most valuable</w:t>
      </w:r>
    </w:p>
    <w:p w:rsidR="001C296B" w:rsidRPr="000432E0" w:rsidRDefault="001C296B" w:rsidP="001C296B">
      <w:pPr>
        <w:pStyle w:val="ListParagraph"/>
        <w:numPr>
          <w:ilvl w:val="0"/>
          <w:numId w:val="22"/>
        </w:numPr>
      </w:pPr>
      <w:r w:rsidRPr="000432E0">
        <w:t>Re-pur</w:t>
      </w:r>
      <w:r w:rsidR="00D26B14">
        <w:t>pose the newsletter content to T</w:t>
      </w:r>
      <w:r w:rsidRPr="000432E0">
        <w:t>witter</w:t>
      </w:r>
    </w:p>
    <w:p w:rsidR="001C296B" w:rsidRPr="000432E0" w:rsidRDefault="001C296B" w:rsidP="001C296B">
      <w:pPr>
        <w:pStyle w:val="ListParagraph"/>
        <w:numPr>
          <w:ilvl w:val="0"/>
          <w:numId w:val="22"/>
        </w:numPr>
      </w:pPr>
      <w:r w:rsidRPr="000432E0">
        <w:t>More information about what people are doing in libraries around the province – though getting submissions may be difficult</w:t>
      </w:r>
    </w:p>
    <w:p w:rsidR="001C296B" w:rsidRPr="000432E0" w:rsidRDefault="001C296B" w:rsidP="001C296B">
      <w:pPr>
        <w:pStyle w:val="ListParagraph"/>
        <w:numPr>
          <w:ilvl w:val="0"/>
          <w:numId w:val="22"/>
        </w:numPr>
      </w:pPr>
      <w:r w:rsidRPr="000432E0">
        <w:t>Sub-sections for different libraries/service types – though difficult – such as annotated bibliographies, program experiences, staffing changes</w:t>
      </w:r>
    </w:p>
    <w:p w:rsidR="001C296B" w:rsidRPr="000432E0" w:rsidRDefault="001C296B" w:rsidP="001C296B">
      <w:pPr>
        <w:pStyle w:val="ListParagraph"/>
        <w:numPr>
          <w:ilvl w:val="0"/>
          <w:numId w:val="22"/>
        </w:numPr>
      </w:pPr>
      <w:r w:rsidRPr="000432E0">
        <w:t>Like the look and like getting it electronically</w:t>
      </w:r>
    </w:p>
    <w:p w:rsidR="001C296B" w:rsidRPr="000432E0" w:rsidRDefault="001C296B" w:rsidP="001C296B">
      <w:pPr>
        <w:pStyle w:val="ListParagraph"/>
        <w:numPr>
          <w:ilvl w:val="0"/>
          <w:numId w:val="22"/>
        </w:numPr>
      </w:pPr>
      <w:r w:rsidRPr="000432E0">
        <w:t>Provide context for links</w:t>
      </w:r>
    </w:p>
    <w:p w:rsidR="001C296B" w:rsidRPr="000432E0" w:rsidRDefault="001C296B" w:rsidP="001C296B">
      <w:pPr>
        <w:pStyle w:val="ListParagraph"/>
        <w:numPr>
          <w:ilvl w:val="0"/>
          <w:numId w:val="22"/>
        </w:numPr>
      </w:pPr>
      <w:r w:rsidRPr="000432E0">
        <w:t xml:space="preserve">Reports from other committees – not just President </w:t>
      </w:r>
    </w:p>
    <w:p w:rsidR="001C296B" w:rsidRPr="000432E0" w:rsidRDefault="001C296B" w:rsidP="001C296B">
      <w:pPr>
        <w:pStyle w:val="ListParagraph"/>
        <w:numPr>
          <w:ilvl w:val="0"/>
          <w:numId w:val="22"/>
        </w:numPr>
      </w:pPr>
      <w:r w:rsidRPr="000432E0">
        <w:t>Advocacy tips for regional boards and local library boards</w:t>
      </w:r>
    </w:p>
    <w:p w:rsidR="001C296B" w:rsidRPr="000432E0" w:rsidRDefault="001C296B" w:rsidP="001C296B">
      <w:pPr>
        <w:pStyle w:val="ListParagraph"/>
        <w:numPr>
          <w:ilvl w:val="0"/>
          <w:numId w:val="22"/>
        </w:numPr>
      </w:pPr>
      <w:r w:rsidRPr="000432E0">
        <w:t>Use less text</w:t>
      </w:r>
    </w:p>
    <w:p w:rsidR="001C296B" w:rsidRPr="000432E0" w:rsidRDefault="001C296B" w:rsidP="001C296B">
      <w:pPr>
        <w:pStyle w:val="ListParagraph"/>
        <w:numPr>
          <w:ilvl w:val="0"/>
          <w:numId w:val="22"/>
        </w:numPr>
      </w:pPr>
      <w:r w:rsidRPr="000432E0">
        <w:t>People Profile – welcome messages and bios of newly hired librarians in the province</w:t>
      </w:r>
    </w:p>
    <w:p w:rsidR="001C296B" w:rsidRPr="000432E0" w:rsidRDefault="00BA44C9" w:rsidP="006B0A06">
      <w:pPr>
        <w:pStyle w:val="Heading2"/>
        <w:jc w:val="center"/>
        <w:rPr>
          <w:rFonts w:asciiTheme="minorHAnsi" w:hAnsiTheme="minorHAnsi"/>
        </w:rPr>
      </w:pPr>
      <w:bookmarkStart w:id="29" w:name="_Toc415118598"/>
      <w:r w:rsidRPr="000432E0">
        <w:rPr>
          <w:rFonts w:asciiTheme="minorHAnsi" w:hAnsiTheme="minorHAnsi"/>
        </w:rPr>
        <w:t>Circulation of Newsletter to Others in Organization</w:t>
      </w:r>
      <w:bookmarkEnd w:id="29"/>
    </w:p>
    <w:p w:rsidR="00BA44C9" w:rsidRPr="000432E0" w:rsidRDefault="005F684F" w:rsidP="00BA44C9">
      <w:r w:rsidRPr="005F684F">
        <w:rPr>
          <w:rStyle w:val="Heading3Char"/>
        </w:rPr>
        <w:t>Obser</w:t>
      </w:r>
      <w:r>
        <w:rPr>
          <w:rStyle w:val="Heading3Char"/>
        </w:rPr>
        <w:t>v</w:t>
      </w:r>
      <w:r w:rsidRPr="005F684F">
        <w:rPr>
          <w:rStyle w:val="Heading3Char"/>
        </w:rPr>
        <w:t>ation:</w:t>
      </w:r>
      <w:r>
        <w:t xml:space="preserve"> </w:t>
      </w:r>
      <w:r w:rsidR="00BA44C9" w:rsidRPr="000432E0">
        <w:t>Respondents indicated 28% Yes and 72% No.  When filtered for only Institutional members, the No response was somewhat higher.</w:t>
      </w:r>
    </w:p>
    <w:p w:rsidR="00BA44C9" w:rsidRPr="000432E0" w:rsidRDefault="00BA44C9" w:rsidP="00BA44C9">
      <w:r w:rsidRPr="005F684F">
        <w:rPr>
          <w:rStyle w:val="Heading3Char"/>
        </w:rPr>
        <w:t>Recommendation:</w:t>
      </w:r>
      <w:r w:rsidRPr="000432E0">
        <w:t xml:space="preserve">  Encourage </w:t>
      </w:r>
      <w:r w:rsidR="00E56BB4">
        <w:t>each</w:t>
      </w:r>
      <w:r w:rsidRPr="000432E0">
        <w:t xml:space="preserve"> Institutional delegate to circulate </w:t>
      </w:r>
      <w:r w:rsidR="00D21F33">
        <w:t xml:space="preserve">the newsletter </w:t>
      </w:r>
      <w:r w:rsidR="00E56BB4">
        <w:t>to</w:t>
      </w:r>
      <w:r w:rsidRPr="000432E0">
        <w:t xml:space="preserve"> all people in the</w:t>
      </w:r>
      <w:r w:rsidR="00E56BB4">
        <w:t>ir</w:t>
      </w:r>
      <w:r w:rsidRPr="000432E0">
        <w:t xml:space="preserve"> organization.</w:t>
      </w:r>
    </w:p>
    <w:p w:rsidR="00B95D62" w:rsidRPr="000432E0" w:rsidRDefault="00BA44C9" w:rsidP="006B0A06">
      <w:pPr>
        <w:pStyle w:val="Heading1"/>
      </w:pPr>
      <w:bookmarkStart w:id="30" w:name="_Toc415118599"/>
      <w:r w:rsidRPr="000432E0">
        <w:t>Diversit</w:t>
      </w:r>
      <w:r w:rsidR="00B95D62" w:rsidRPr="000432E0">
        <w:t xml:space="preserve">y </w:t>
      </w:r>
      <w:r w:rsidRPr="000432E0">
        <w:t>in Library Organizations</w:t>
      </w:r>
      <w:r w:rsidR="00057645">
        <w:t xml:space="preserve"> (from Questions 14-17)</w:t>
      </w:r>
      <w:bookmarkEnd w:id="30"/>
    </w:p>
    <w:p w:rsidR="00BA44C9" w:rsidRPr="000432E0" w:rsidRDefault="00BA44C9" w:rsidP="006B0A06">
      <w:pPr>
        <w:pStyle w:val="Heading2"/>
        <w:jc w:val="center"/>
      </w:pPr>
      <w:bookmarkStart w:id="31" w:name="_Toc415118600"/>
      <w:r w:rsidRPr="000432E0">
        <w:t>Positioned to Serve Newcomers, Diverse Groups, and Aboriginal Peoples</w:t>
      </w:r>
      <w:bookmarkEnd w:id="31"/>
    </w:p>
    <w:p w:rsidR="00BA44C9" w:rsidRPr="000432E0" w:rsidRDefault="00BA44C9" w:rsidP="00BA44C9">
      <w:r w:rsidRPr="000432E0">
        <w:t xml:space="preserve">Yes </w:t>
      </w:r>
      <w:r w:rsidR="00E56BB4">
        <w:t>(</w:t>
      </w:r>
      <w:r w:rsidR="0012528E">
        <w:t>19</w:t>
      </w:r>
      <w:r w:rsidR="00E56BB4">
        <w:t xml:space="preserve"> times)</w:t>
      </w:r>
      <w:r w:rsidR="0012528E">
        <w:t xml:space="preserve">       No </w:t>
      </w:r>
      <w:r w:rsidR="00E56BB4">
        <w:t>(</w:t>
      </w:r>
      <w:r w:rsidR="0012528E">
        <w:t>2</w:t>
      </w:r>
      <w:r w:rsidR="00E56BB4">
        <w:t xml:space="preserve"> times)</w:t>
      </w:r>
      <w:r w:rsidR="0012528E">
        <w:t xml:space="preserve">         </w:t>
      </w:r>
      <w:r w:rsidRPr="000432E0">
        <w:t xml:space="preserve">Not sure or no comment </w:t>
      </w:r>
      <w:r w:rsidR="0012528E">
        <w:t xml:space="preserve">  </w:t>
      </w:r>
      <w:r w:rsidR="00E56BB4">
        <w:t>(</w:t>
      </w:r>
      <w:r w:rsidR="0012528E">
        <w:t>3</w:t>
      </w:r>
      <w:r w:rsidR="00E56BB4">
        <w:t xml:space="preserve"> times)</w:t>
      </w:r>
      <w:r w:rsidR="0012528E">
        <w:t xml:space="preserve"> </w:t>
      </w:r>
    </w:p>
    <w:p w:rsidR="005F684F" w:rsidRDefault="00CD6355" w:rsidP="005F684F">
      <w:pPr>
        <w:pStyle w:val="Heading3"/>
      </w:pPr>
      <w:bookmarkStart w:id="32" w:name="_Toc415118601"/>
      <w:r w:rsidRPr="005F684F">
        <w:t>Selected Survey Comments</w:t>
      </w:r>
      <w:r>
        <w:t xml:space="preserve"> </w:t>
      </w:r>
      <w:bookmarkEnd w:id="32"/>
    </w:p>
    <w:p w:rsidR="00BA44C9" w:rsidRPr="000432E0" w:rsidRDefault="00BA44C9" w:rsidP="00BA44C9">
      <w:pPr>
        <w:pStyle w:val="ListParagraph"/>
        <w:numPr>
          <w:ilvl w:val="0"/>
          <w:numId w:val="23"/>
        </w:numPr>
      </w:pPr>
      <w:r w:rsidRPr="000432E0">
        <w:t xml:space="preserve">Diversity openness and awareness, but </w:t>
      </w:r>
      <w:r w:rsidR="002727FB" w:rsidRPr="000432E0">
        <w:t xml:space="preserve">not for service outside of English language </w:t>
      </w:r>
    </w:p>
    <w:p w:rsidR="002727FB" w:rsidRPr="000432E0" w:rsidRDefault="002727FB" w:rsidP="00BA44C9">
      <w:pPr>
        <w:pStyle w:val="ListParagraph"/>
        <w:numPr>
          <w:ilvl w:val="0"/>
          <w:numId w:val="23"/>
        </w:numPr>
      </w:pPr>
      <w:r w:rsidRPr="000432E0">
        <w:t>Literacy books for learning English but out-dated and new resources difficult to find (provide more information about this in the newsletter)</w:t>
      </w:r>
    </w:p>
    <w:p w:rsidR="002727FB" w:rsidRPr="000432E0" w:rsidRDefault="002727FB" w:rsidP="00BA44C9">
      <w:pPr>
        <w:pStyle w:val="ListParagraph"/>
        <w:numPr>
          <w:ilvl w:val="0"/>
          <w:numId w:val="23"/>
        </w:numPr>
      </w:pPr>
      <w:r w:rsidRPr="000432E0">
        <w:t>The institution has the resources, but we could do a better job of incorporating into library service.</w:t>
      </w:r>
    </w:p>
    <w:p w:rsidR="002727FB" w:rsidRPr="000432E0" w:rsidRDefault="002727FB" w:rsidP="00BA44C9">
      <w:pPr>
        <w:pStyle w:val="ListParagraph"/>
        <w:numPr>
          <w:ilvl w:val="0"/>
          <w:numId w:val="23"/>
        </w:numPr>
      </w:pPr>
      <w:r w:rsidRPr="000432E0">
        <w:lastRenderedPageBreak/>
        <w:t>Libraries are challenged with</w:t>
      </w:r>
      <w:r w:rsidR="008706FF" w:rsidRPr="000432E0">
        <w:t xml:space="preserve"> racism, ignorance, and lack of</w:t>
      </w:r>
      <w:r w:rsidRPr="000432E0">
        <w:t xml:space="preserve"> communication with underserved groups. </w:t>
      </w:r>
    </w:p>
    <w:p w:rsidR="002727FB" w:rsidRPr="000432E0" w:rsidRDefault="002727FB" w:rsidP="00BA44C9">
      <w:pPr>
        <w:pStyle w:val="ListParagraph"/>
        <w:numPr>
          <w:ilvl w:val="0"/>
          <w:numId w:val="23"/>
        </w:numPr>
      </w:pPr>
      <w:r w:rsidRPr="000432E0">
        <w:t>As a small branch with a high Aboriginal patron group, we are asked for and provide service to people with other first languages</w:t>
      </w:r>
    </w:p>
    <w:p w:rsidR="002727FB" w:rsidRPr="000432E0" w:rsidRDefault="002727FB" w:rsidP="00BA44C9">
      <w:pPr>
        <w:pStyle w:val="ListParagraph"/>
        <w:numPr>
          <w:ilvl w:val="0"/>
          <w:numId w:val="23"/>
        </w:numPr>
      </w:pPr>
      <w:r w:rsidRPr="000432E0">
        <w:t>Special libraries provide resources to their patrons on specialized topics, a change of patron groups could extend possibilities for other services.  Patrons not necessarily reflective of larger population.</w:t>
      </w:r>
    </w:p>
    <w:p w:rsidR="002727FB" w:rsidRPr="000432E0" w:rsidRDefault="002727FB" w:rsidP="00BA44C9">
      <w:pPr>
        <w:pStyle w:val="ListParagraph"/>
        <w:numPr>
          <w:ilvl w:val="0"/>
          <w:numId w:val="23"/>
        </w:numPr>
      </w:pPr>
      <w:r w:rsidRPr="000432E0">
        <w:t>Aboriginal  awareness training for staff, Aboriginal summer student program ,</w:t>
      </w:r>
    </w:p>
    <w:p w:rsidR="002727FB" w:rsidRPr="000432E0" w:rsidRDefault="002727FB" w:rsidP="00BA44C9">
      <w:pPr>
        <w:pStyle w:val="ListParagraph"/>
        <w:numPr>
          <w:ilvl w:val="0"/>
          <w:numId w:val="23"/>
        </w:numPr>
      </w:pPr>
      <w:r w:rsidRPr="000432E0">
        <w:t>Programming committee mandated to focus programming on newcomers, Aboriginal people, people returning to workforce, and seniors – and this is pushing us to new directions.</w:t>
      </w:r>
    </w:p>
    <w:p w:rsidR="002727FB" w:rsidRPr="000432E0" w:rsidRDefault="002727FB" w:rsidP="00BA44C9">
      <w:pPr>
        <w:pStyle w:val="ListParagraph"/>
        <w:numPr>
          <w:ilvl w:val="0"/>
          <w:numId w:val="23"/>
        </w:numPr>
      </w:pPr>
      <w:r w:rsidRPr="000432E0">
        <w:t>Used some of SLA program grants to hold newcomer programs</w:t>
      </w:r>
    </w:p>
    <w:p w:rsidR="002727FB" w:rsidRPr="000432E0" w:rsidRDefault="002727FB" w:rsidP="00BA44C9">
      <w:pPr>
        <w:pStyle w:val="ListParagraph"/>
        <w:numPr>
          <w:ilvl w:val="0"/>
          <w:numId w:val="23"/>
        </w:numPr>
      </w:pPr>
      <w:r w:rsidRPr="000432E0">
        <w:t>Trying to identify needs and how to accommodate them in the municipality.</w:t>
      </w:r>
    </w:p>
    <w:p w:rsidR="002727FB" w:rsidRPr="000432E0" w:rsidRDefault="002727FB" w:rsidP="00BA44C9">
      <w:pPr>
        <w:pStyle w:val="ListParagraph"/>
        <w:numPr>
          <w:ilvl w:val="0"/>
          <w:numId w:val="23"/>
        </w:numPr>
      </w:pPr>
      <w:r w:rsidRPr="000432E0">
        <w:t>Further support/resources from SLA would be helpful</w:t>
      </w:r>
    </w:p>
    <w:p w:rsidR="008706FF" w:rsidRPr="000432E0" w:rsidRDefault="008706FF" w:rsidP="00BA44C9">
      <w:pPr>
        <w:pStyle w:val="ListParagraph"/>
        <w:numPr>
          <w:ilvl w:val="0"/>
          <w:numId w:val="23"/>
        </w:numPr>
      </w:pPr>
      <w:r w:rsidRPr="000432E0">
        <w:t>Working into organization’s strategic planning</w:t>
      </w:r>
    </w:p>
    <w:p w:rsidR="008706FF" w:rsidRPr="000432E0" w:rsidRDefault="008706FF" w:rsidP="00BA44C9">
      <w:pPr>
        <w:pStyle w:val="ListParagraph"/>
        <w:numPr>
          <w:ilvl w:val="0"/>
          <w:numId w:val="23"/>
        </w:numPr>
      </w:pPr>
      <w:r w:rsidRPr="000432E0">
        <w:t>Mandate, defined staff roles, and collection development practice designed to support libraries in Saskatchewan to serve newcomers, diverse groups, and Aboriginal peoples.</w:t>
      </w:r>
    </w:p>
    <w:p w:rsidR="008706FF" w:rsidRPr="006B0A06" w:rsidRDefault="008706FF" w:rsidP="005F684F">
      <w:pPr>
        <w:pStyle w:val="Heading2"/>
        <w:jc w:val="center"/>
      </w:pPr>
      <w:bookmarkStart w:id="33" w:name="_Toc415118602"/>
      <w:r w:rsidRPr="006B0A06">
        <w:t>Patron Populations</w:t>
      </w:r>
      <w:bookmarkEnd w:id="33"/>
    </w:p>
    <w:p w:rsidR="008706FF" w:rsidRPr="000432E0" w:rsidRDefault="008706FF" w:rsidP="008706FF">
      <w:r w:rsidRPr="000432E0">
        <w:t xml:space="preserve">Most libraries have less than 20% of their patrons in the newcomer or Aboriginal population groups.  Only one library indicated 60-80% newcomers, while 3 respondents indicated 81-100% of the patrons were Aboriginal peoples. </w:t>
      </w:r>
    </w:p>
    <w:p w:rsidR="008706FF" w:rsidRPr="000432E0" w:rsidRDefault="008706FF" w:rsidP="005F684F">
      <w:pPr>
        <w:pStyle w:val="Heading2"/>
        <w:jc w:val="center"/>
      </w:pPr>
      <w:bookmarkStart w:id="34" w:name="_Toc415118603"/>
      <w:r w:rsidRPr="000432E0">
        <w:t xml:space="preserve">Planning to </w:t>
      </w:r>
      <w:r w:rsidR="00057645">
        <w:t>be</w:t>
      </w:r>
      <w:r w:rsidRPr="000432E0">
        <w:t xml:space="preserve"> Relevant to </w:t>
      </w:r>
      <w:r w:rsidR="00057645">
        <w:t>Diverse Populations</w:t>
      </w:r>
      <w:bookmarkEnd w:id="34"/>
    </w:p>
    <w:p w:rsidR="008706FF" w:rsidRDefault="00CD6355" w:rsidP="008706FF">
      <w:r>
        <w:t>Of t</w:t>
      </w:r>
      <w:r w:rsidR="008706FF" w:rsidRPr="000432E0">
        <w:t>he 41 respondents to this question</w:t>
      </w:r>
      <w:r>
        <w:t>,</w:t>
      </w:r>
      <w:r w:rsidR="008706FF" w:rsidRPr="000432E0">
        <w:t xml:space="preserve"> 49% </w:t>
      </w:r>
      <w:r>
        <w:t xml:space="preserve">said </w:t>
      </w:r>
      <w:r w:rsidR="008706FF" w:rsidRPr="000432E0">
        <w:t xml:space="preserve">yes and 51% </w:t>
      </w:r>
      <w:r>
        <w:t xml:space="preserve">said </w:t>
      </w:r>
      <w:r w:rsidR="008706FF" w:rsidRPr="000432E0">
        <w:t xml:space="preserve">no.  When filtered to show those with a plan in place, the ratio in patron populations was fairly similar to </w:t>
      </w:r>
      <w:r w:rsidR="00057645">
        <w:t xml:space="preserve">that of </w:t>
      </w:r>
      <w:r w:rsidR="008706FF" w:rsidRPr="000432E0">
        <w:t xml:space="preserve">the </w:t>
      </w:r>
      <w:r w:rsidR="00057645">
        <w:t xml:space="preserve">full </w:t>
      </w:r>
      <w:r w:rsidR="008706FF" w:rsidRPr="000432E0">
        <w:t xml:space="preserve">response. </w:t>
      </w:r>
    </w:p>
    <w:p w:rsidR="00CD6355" w:rsidRPr="00CD6355" w:rsidRDefault="00CD6355" w:rsidP="005F684F">
      <w:pPr>
        <w:pStyle w:val="Heading3"/>
      </w:pPr>
      <w:r>
        <w:t>Selected Survey Comments</w:t>
      </w:r>
    </w:p>
    <w:p w:rsidR="008706FF" w:rsidRPr="000432E0" w:rsidRDefault="008706FF" w:rsidP="008706FF">
      <w:pPr>
        <w:pStyle w:val="ListParagraph"/>
        <w:numPr>
          <w:ilvl w:val="0"/>
          <w:numId w:val="24"/>
        </w:numPr>
      </w:pPr>
      <w:r w:rsidRPr="000432E0">
        <w:t>In our institution</w:t>
      </w:r>
      <w:r w:rsidR="003F0CDB" w:rsidRPr="000432E0">
        <w:t>’s strategic plan, with specific units serving specific groups as their main focus</w:t>
      </w:r>
    </w:p>
    <w:p w:rsidR="003F0CDB" w:rsidRPr="000432E0" w:rsidRDefault="003F0CDB" w:rsidP="008706FF">
      <w:pPr>
        <w:pStyle w:val="ListParagraph"/>
        <w:numPr>
          <w:ilvl w:val="0"/>
          <w:numId w:val="24"/>
        </w:numPr>
      </w:pPr>
      <w:r w:rsidRPr="000432E0">
        <w:t>Aligning the library plan that will link to the institution’s strategic plan</w:t>
      </w:r>
    </w:p>
    <w:p w:rsidR="003F0CDB" w:rsidRPr="000432E0" w:rsidRDefault="003F0CDB" w:rsidP="008706FF">
      <w:pPr>
        <w:pStyle w:val="ListParagraph"/>
        <w:numPr>
          <w:ilvl w:val="0"/>
          <w:numId w:val="24"/>
        </w:numPr>
      </w:pPr>
      <w:r w:rsidRPr="000432E0">
        <w:t>Future strategic planning will include these items</w:t>
      </w:r>
    </w:p>
    <w:p w:rsidR="003F0CDB" w:rsidRPr="000432E0" w:rsidRDefault="003F0CDB" w:rsidP="008706FF">
      <w:pPr>
        <w:pStyle w:val="ListParagraph"/>
        <w:numPr>
          <w:ilvl w:val="0"/>
          <w:numId w:val="24"/>
        </w:numPr>
      </w:pPr>
      <w:r w:rsidRPr="000432E0">
        <w:t>Ensuring staff is aware of needs of diverse populations, that spaces reflect needs of different populations and are welcoming</w:t>
      </w:r>
    </w:p>
    <w:p w:rsidR="003F0CDB" w:rsidRPr="000432E0" w:rsidRDefault="003F0CDB" w:rsidP="008706FF">
      <w:pPr>
        <w:pStyle w:val="ListParagraph"/>
        <w:numPr>
          <w:ilvl w:val="0"/>
          <w:numId w:val="24"/>
        </w:numPr>
      </w:pPr>
      <w:r w:rsidRPr="000432E0">
        <w:t>mandated programming focus for these groups * targeted collections (aboriginal content collections, multilingual collections, and English Language Learning collections) * services for these groups (tours, student internships. Cree language learning, outreach to community agencies for partnerships, etc.) * employment equity policies, student internships, etc. We hire a lot of newcomers to work for us</w:t>
      </w:r>
    </w:p>
    <w:p w:rsidR="003F0CDB" w:rsidRPr="000432E0" w:rsidRDefault="003F0CDB" w:rsidP="008706FF">
      <w:pPr>
        <w:pStyle w:val="ListParagraph"/>
        <w:numPr>
          <w:ilvl w:val="0"/>
          <w:numId w:val="24"/>
        </w:numPr>
      </w:pPr>
      <w:r w:rsidRPr="000432E0">
        <w:t>We currently have a satellite branch within a predominantly Aboriginal neighbourhood and we hope to increase the hours of operation and collection there. We have applied also for a federal grant that would provide us with the resources to better support newcomers, jobseekers, and skills training that would benefit Aboriginal peoples and newcomers.</w:t>
      </w:r>
    </w:p>
    <w:p w:rsidR="003F0CDB" w:rsidRPr="000432E0" w:rsidRDefault="003F0CDB" w:rsidP="009E6FFF">
      <w:pPr>
        <w:pStyle w:val="ListParagraph"/>
        <w:numPr>
          <w:ilvl w:val="0"/>
          <w:numId w:val="24"/>
        </w:numPr>
      </w:pPr>
      <w:r w:rsidRPr="000432E0">
        <w:lastRenderedPageBreak/>
        <w:t xml:space="preserve">Actively recruiting members from both of these population groups (ie. dinner meetings, school visits) Currently newcomers and aboriginal groups account for about 25% of population, </w:t>
      </w:r>
    </w:p>
    <w:p w:rsidR="003F0CDB" w:rsidRPr="000432E0" w:rsidRDefault="003F0CDB" w:rsidP="009E6FFF">
      <w:pPr>
        <w:pStyle w:val="ListParagraph"/>
        <w:numPr>
          <w:ilvl w:val="0"/>
          <w:numId w:val="24"/>
        </w:numPr>
      </w:pPr>
      <w:r w:rsidRPr="000432E0">
        <w:t>The University's Strategic Plan deals specifically with these issues and the library attempts to implement it in our collections and services by having for instance aboriginal centre reference services and a multilingual collection through Provincial Library.</w:t>
      </w:r>
    </w:p>
    <w:p w:rsidR="003F0CDB" w:rsidRPr="000432E0" w:rsidRDefault="003F0CDB" w:rsidP="009E6FFF">
      <w:pPr>
        <w:pStyle w:val="ListParagraph"/>
        <w:numPr>
          <w:ilvl w:val="0"/>
          <w:numId w:val="24"/>
        </w:numPr>
      </w:pPr>
      <w:r w:rsidRPr="000432E0">
        <w:t>Mandated for adults but not kids or teens</w:t>
      </w:r>
    </w:p>
    <w:p w:rsidR="00BB7313" w:rsidRPr="000432E0" w:rsidRDefault="003F0CDB" w:rsidP="004F3354">
      <w:pPr>
        <w:pStyle w:val="ListParagraph"/>
        <w:numPr>
          <w:ilvl w:val="0"/>
          <w:numId w:val="24"/>
        </w:numPr>
      </w:pPr>
      <w:r w:rsidRPr="000432E0">
        <w:t>My library will follow some initiatives in the University's new strat</w:t>
      </w:r>
      <w:r w:rsidR="006B0A06">
        <w:t xml:space="preserve">egic </w:t>
      </w:r>
      <w:r w:rsidRPr="000432E0">
        <w:t xml:space="preserve"> plan titled Peyak Aski Kikawina (Together We are Stronger) http://www.uregina.ca/strategic-plan. My library currently has an agreement with PLLO with sharing its Heritage Language collection. MARC records are available in our ILS and blocks of 100 titles are available for immediate checkout.</w:t>
      </w:r>
    </w:p>
    <w:p w:rsidR="003F0CDB" w:rsidRDefault="003F0CDB" w:rsidP="005F684F">
      <w:pPr>
        <w:pStyle w:val="Heading2"/>
        <w:jc w:val="center"/>
      </w:pPr>
      <w:bookmarkStart w:id="35" w:name="_Toc415118604"/>
      <w:r w:rsidRPr="000432E0">
        <w:t xml:space="preserve">Ways that SLA Can Support </w:t>
      </w:r>
      <w:r w:rsidR="006B0A06">
        <w:t xml:space="preserve">&amp; </w:t>
      </w:r>
      <w:r w:rsidRPr="000432E0">
        <w:t>Assist in Diversity Plan</w:t>
      </w:r>
      <w:r w:rsidR="006B0A06">
        <w:t>ning</w:t>
      </w:r>
      <w:bookmarkEnd w:id="35"/>
    </w:p>
    <w:p w:rsidR="006B0A06" w:rsidRPr="006B0A06" w:rsidRDefault="006B0A06" w:rsidP="006B0A06">
      <w:r>
        <w:t>Note</w:t>
      </w:r>
      <w:r w:rsidR="00CD6355">
        <w:t>:</w:t>
      </w:r>
      <w:r w:rsidR="004F3354">
        <w:t xml:space="preserve"> </w:t>
      </w:r>
      <w:r w:rsidR="005F684F">
        <w:t>T</w:t>
      </w:r>
      <w:r>
        <w:t xml:space="preserve">hese comments were also integrated into the comments </w:t>
      </w:r>
      <w:r w:rsidR="00C42754">
        <w:t>section  about SLA</w:t>
      </w:r>
      <w:r>
        <w:t xml:space="preserve"> Priorities</w:t>
      </w:r>
      <w:r w:rsidR="00CD6355">
        <w:t xml:space="preserve"> (see page</w:t>
      </w:r>
      <w:r w:rsidR="005F684F">
        <w:t xml:space="preserve">s 7 -9 </w:t>
      </w:r>
      <w:r w:rsidR="00CD6355">
        <w:t xml:space="preserve"> of this report)</w:t>
      </w:r>
      <w:r>
        <w:t>.</w:t>
      </w:r>
    </w:p>
    <w:p w:rsidR="002734CB" w:rsidRPr="000432E0" w:rsidRDefault="002734CB" w:rsidP="002734CB">
      <w:pPr>
        <w:pStyle w:val="ListParagraph"/>
        <w:numPr>
          <w:ilvl w:val="0"/>
          <w:numId w:val="25"/>
        </w:numPr>
      </w:pPr>
      <w:r w:rsidRPr="000432E0">
        <w:t xml:space="preserve">More communications about what other libraries and SLA are doing </w:t>
      </w:r>
      <w:r>
        <w:t>(4 comments)</w:t>
      </w:r>
    </w:p>
    <w:p w:rsidR="002734CB" w:rsidRPr="000432E0" w:rsidRDefault="002734CB" w:rsidP="002734CB">
      <w:pPr>
        <w:pStyle w:val="ListParagraph"/>
        <w:numPr>
          <w:ilvl w:val="0"/>
          <w:numId w:val="25"/>
        </w:numPr>
      </w:pPr>
      <w:r w:rsidRPr="000432E0">
        <w:t xml:space="preserve">Conference and EI sessions </w:t>
      </w:r>
      <w:r>
        <w:t>(3</w:t>
      </w:r>
      <w:r w:rsidRPr="000432E0">
        <w:t xml:space="preserve"> </w:t>
      </w:r>
      <w:r>
        <w:t xml:space="preserve"> comments)</w:t>
      </w:r>
    </w:p>
    <w:p w:rsidR="003F0CDB" w:rsidRPr="000432E0" w:rsidRDefault="003F0CDB" w:rsidP="003F0CDB">
      <w:pPr>
        <w:pStyle w:val="ListParagraph"/>
        <w:numPr>
          <w:ilvl w:val="0"/>
          <w:numId w:val="25"/>
        </w:numPr>
      </w:pPr>
      <w:r w:rsidRPr="000432E0">
        <w:t>Information on best practice</w:t>
      </w:r>
      <w:r w:rsidR="00D21F33">
        <w:t>s and what others are doing (</w:t>
      </w:r>
      <w:r w:rsidRPr="000432E0">
        <w:t xml:space="preserve">2 </w:t>
      </w:r>
      <w:r w:rsidR="00D21F33">
        <w:t xml:space="preserve"> comment</w:t>
      </w:r>
      <w:r w:rsidR="002734CB">
        <w:t>s</w:t>
      </w:r>
      <w:r w:rsidR="00D21F33">
        <w:t xml:space="preserve">) </w:t>
      </w:r>
    </w:p>
    <w:p w:rsidR="003F0CDB" w:rsidRDefault="003F0CDB" w:rsidP="003F0CDB">
      <w:pPr>
        <w:pStyle w:val="ListParagraph"/>
        <w:numPr>
          <w:ilvl w:val="0"/>
          <w:numId w:val="25"/>
        </w:numPr>
      </w:pPr>
      <w:r w:rsidRPr="000432E0">
        <w:t>Finding resources that are affordable and useful</w:t>
      </w:r>
      <w:r w:rsidR="000432E0" w:rsidRPr="000432E0">
        <w:t xml:space="preserve"> </w:t>
      </w:r>
      <w:r w:rsidR="002734CB">
        <w:t>(</w:t>
      </w:r>
      <w:r w:rsidR="002734CB" w:rsidRPr="000432E0">
        <w:t xml:space="preserve">2 </w:t>
      </w:r>
      <w:r w:rsidR="002734CB">
        <w:t xml:space="preserve"> comments)</w:t>
      </w:r>
    </w:p>
    <w:p w:rsidR="002734CB" w:rsidRPr="000432E0" w:rsidRDefault="002734CB" w:rsidP="002734CB">
      <w:pPr>
        <w:pStyle w:val="ListParagraph"/>
        <w:numPr>
          <w:ilvl w:val="0"/>
          <w:numId w:val="25"/>
        </w:numPr>
      </w:pPr>
      <w:r w:rsidRPr="000432E0">
        <w:t xml:space="preserve">Use SLA grants to create relevant programs </w:t>
      </w:r>
      <w:r>
        <w:t>(</w:t>
      </w:r>
      <w:r w:rsidRPr="000432E0">
        <w:t xml:space="preserve">2 </w:t>
      </w:r>
      <w:r>
        <w:t xml:space="preserve"> comments)</w:t>
      </w:r>
    </w:p>
    <w:p w:rsidR="002734CB" w:rsidRPr="000432E0" w:rsidRDefault="002734CB" w:rsidP="002734CB">
      <w:pPr>
        <w:pStyle w:val="ListParagraph"/>
        <w:numPr>
          <w:ilvl w:val="0"/>
          <w:numId w:val="25"/>
        </w:numPr>
      </w:pPr>
      <w:r w:rsidRPr="000432E0">
        <w:t xml:space="preserve">Advocacy and lobbying legislators </w:t>
      </w:r>
      <w:r>
        <w:t>(</w:t>
      </w:r>
      <w:r w:rsidRPr="000432E0">
        <w:t xml:space="preserve">2 </w:t>
      </w:r>
      <w:r>
        <w:t xml:space="preserve"> comments)</w:t>
      </w:r>
    </w:p>
    <w:p w:rsidR="000432E0" w:rsidRPr="000432E0" w:rsidRDefault="003F0CDB" w:rsidP="002734CB">
      <w:pPr>
        <w:pStyle w:val="ListParagraph"/>
        <w:numPr>
          <w:ilvl w:val="0"/>
          <w:numId w:val="25"/>
        </w:numPr>
      </w:pPr>
      <w:r w:rsidRPr="000432E0">
        <w:t>Connect with speakers and educators</w:t>
      </w:r>
      <w:r w:rsidR="002734CB">
        <w:t xml:space="preserve">, </w:t>
      </w:r>
      <w:r w:rsidR="002734CB" w:rsidRPr="000432E0">
        <w:t>Toolkit for higher level planning</w:t>
      </w:r>
      <w:r w:rsidR="002734CB">
        <w:t>,</w:t>
      </w:r>
      <w:r w:rsidR="002734CB" w:rsidRPr="002734CB">
        <w:t xml:space="preserve"> </w:t>
      </w:r>
      <w:r w:rsidR="002734CB" w:rsidRPr="000432E0">
        <w:t xml:space="preserve">Toolkit for higher level planning </w:t>
      </w:r>
      <w:r w:rsidR="002734CB">
        <w:t xml:space="preserve">, </w:t>
      </w:r>
      <w:r w:rsidR="000432E0" w:rsidRPr="000432E0">
        <w:t xml:space="preserve">Awareness training </w:t>
      </w:r>
      <w:r w:rsidR="002734CB">
        <w:t xml:space="preserve">, </w:t>
      </w:r>
      <w:r w:rsidRPr="000432E0">
        <w:t xml:space="preserve">Celebrate success </w:t>
      </w:r>
      <w:r w:rsidR="002734CB">
        <w:t xml:space="preserve">, </w:t>
      </w:r>
      <w:r w:rsidR="000432E0" w:rsidRPr="000432E0">
        <w:t xml:space="preserve">Building bridges with other organizations serving similar groups </w:t>
      </w:r>
      <w:r w:rsidR="002734CB">
        <w:t xml:space="preserve">, </w:t>
      </w:r>
      <w:r w:rsidR="000432E0" w:rsidRPr="000432E0">
        <w:t>Regional libraries need more professional staff in order to expand capacity to take up emerging issues (too often additional staff is temporary)</w:t>
      </w:r>
      <w:r w:rsidR="002734CB">
        <w:t xml:space="preserve"> (1 comment each)</w:t>
      </w:r>
    </w:p>
    <w:p w:rsidR="000432E0" w:rsidRPr="000432E0" w:rsidRDefault="000432E0" w:rsidP="000432E0">
      <w:pPr>
        <w:pStyle w:val="ListParagraph"/>
      </w:pPr>
    </w:p>
    <w:p w:rsidR="003F0CDB" w:rsidRPr="000432E0" w:rsidRDefault="003F0CDB" w:rsidP="003F0CDB"/>
    <w:p w:rsidR="00B95D62" w:rsidRPr="000432E0" w:rsidRDefault="00B95D62" w:rsidP="00B95D62"/>
    <w:p w:rsidR="00B95D62" w:rsidRPr="000432E0" w:rsidRDefault="00B95D62" w:rsidP="00B95D62"/>
    <w:p w:rsidR="00B95D62" w:rsidRPr="000432E0" w:rsidRDefault="00B95D62" w:rsidP="00B95D62"/>
    <w:p w:rsidR="00B95D62" w:rsidRPr="000432E0" w:rsidRDefault="00B95D62" w:rsidP="00B95D62"/>
    <w:sectPr w:rsidR="00B95D62" w:rsidRPr="000432E0" w:rsidSect="00643CDA">
      <w:footerReference w:type="defaul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7D4" w:rsidRDefault="009847D4" w:rsidP="00643CDA">
      <w:pPr>
        <w:spacing w:after="0" w:line="240" w:lineRule="auto"/>
      </w:pPr>
      <w:r>
        <w:separator/>
      </w:r>
    </w:p>
  </w:endnote>
  <w:endnote w:type="continuationSeparator" w:id="0">
    <w:p w:rsidR="009847D4" w:rsidRDefault="009847D4" w:rsidP="0064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9424"/>
      <w:docPartObj>
        <w:docPartGallery w:val="Page Numbers (Bottom of Page)"/>
        <w:docPartUnique/>
      </w:docPartObj>
    </w:sdtPr>
    <w:sdtEndPr/>
    <w:sdtContent>
      <w:sdt>
        <w:sdtPr>
          <w:id w:val="565050477"/>
          <w:docPartObj>
            <w:docPartGallery w:val="Page Numbers (Top of Page)"/>
            <w:docPartUnique/>
          </w:docPartObj>
        </w:sdtPr>
        <w:sdtEndPr/>
        <w:sdtContent>
          <w:p w:rsidR="0085368E" w:rsidRDefault="0085368E">
            <w:pPr>
              <w:pStyle w:val="Footer"/>
              <w:jc w:val="center"/>
            </w:pPr>
            <w:r>
              <w:t xml:space="preserve">Page </w:t>
            </w:r>
            <w:r w:rsidR="00092183">
              <w:rPr>
                <w:b/>
                <w:sz w:val="24"/>
                <w:szCs w:val="24"/>
              </w:rPr>
              <w:fldChar w:fldCharType="begin"/>
            </w:r>
            <w:r>
              <w:rPr>
                <w:b/>
              </w:rPr>
              <w:instrText xml:space="preserve"> PAGE </w:instrText>
            </w:r>
            <w:r w:rsidR="00092183">
              <w:rPr>
                <w:b/>
                <w:sz w:val="24"/>
                <w:szCs w:val="24"/>
              </w:rPr>
              <w:fldChar w:fldCharType="separate"/>
            </w:r>
            <w:r w:rsidR="00285C12">
              <w:rPr>
                <w:b/>
                <w:noProof/>
              </w:rPr>
              <w:t>6</w:t>
            </w:r>
            <w:r w:rsidR="00092183">
              <w:rPr>
                <w:b/>
                <w:sz w:val="24"/>
                <w:szCs w:val="24"/>
              </w:rPr>
              <w:fldChar w:fldCharType="end"/>
            </w:r>
            <w:r>
              <w:t xml:space="preserve"> of </w:t>
            </w:r>
            <w:r w:rsidR="00092183">
              <w:rPr>
                <w:b/>
                <w:sz w:val="24"/>
                <w:szCs w:val="24"/>
              </w:rPr>
              <w:fldChar w:fldCharType="begin"/>
            </w:r>
            <w:r>
              <w:rPr>
                <w:b/>
              </w:rPr>
              <w:instrText xml:space="preserve"> NUMPAGES  </w:instrText>
            </w:r>
            <w:r w:rsidR="00092183">
              <w:rPr>
                <w:b/>
                <w:sz w:val="24"/>
                <w:szCs w:val="24"/>
              </w:rPr>
              <w:fldChar w:fldCharType="separate"/>
            </w:r>
            <w:r w:rsidR="00285C12">
              <w:rPr>
                <w:b/>
                <w:noProof/>
              </w:rPr>
              <w:t>16</w:t>
            </w:r>
            <w:r w:rsidR="00092183">
              <w:rPr>
                <w:b/>
                <w:sz w:val="24"/>
                <w:szCs w:val="24"/>
              </w:rPr>
              <w:fldChar w:fldCharType="end"/>
            </w:r>
          </w:p>
        </w:sdtContent>
      </w:sdt>
    </w:sdtContent>
  </w:sdt>
  <w:p w:rsidR="0085368E" w:rsidRDefault="00853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7D4" w:rsidRDefault="009847D4" w:rsidP="00643CDA">
      <w:pPr>
        <w:spacing w:after="0" w:line="240" w:lineRule="auto"/>
      </w:pPr>
      <w:r>
        <w:separator/>
      </w:r>
    </w:p>
  </w:footnote>
  <w:footnote w:type="continuationSeparator" w:id="0">
    <w:p w:rsidR="009847D4" w:rsidRDefault="009847D4" w:rsidP="00643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1806"/>
    <w:multiLevelType w:val="hybridMultilevel"/>
    <w:tmpl w:val="30BC2B14"/>
    <w:lvl w:ilvl="0" w:tplc="D77A0F88">
      <w:start w:val="1"/>
      <w:numFmt w:val="decimal"/>
      <w:lvlText w:val="%1."/>
      <w:lvlJc w:val="left"/>
      <w:pPr>
        <w:ind w:left="720" w:hanging="360"/>
      </w:pPr>
      <w:rPr>
        <w:rFonts w:asciiTheme="majorHAnsi" w:eastAsiaTheme="majorEastAsia" w:hAnsiTheme="majorHAnsi" w:cstheme="majorBidi" w:hint="default"/>
        <w:i/>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A05180"/>
    <w:multiLevelType w:val="hybridMultilevel"/>
    <w:tmpl w:val="F0DA6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B93C05"/>
    <w:multiLevelType w:val="hybridMultilevel"/>
    <w:tmpl w:val="85687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FF43D4"/>
    <w:multiLevelType w:val="hybridMultilevel"/>
    <w:tmpl w:val="A58EE95E"/>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4">
    <w:nsid w:val="071B499F"/>
    <w:multiLevelType w:val="hybridMultilevel"/>
    <w:tmpl w:val="897E0E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8820C76"/>
    <w:multiLevelType w:val="hybridMultilevel"/>
    <w:tmpl w:val="7046998C"/>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6">
    <w:nsid w:val="09D310DE"/>
    <w:multiLevelType w:val="hybridMultilevel"/>
    <w:tmpl w:val="A7AE558A"/>
    <w:lvl w:ilvl="0" w:tplc="C2C491E6">
      <w:start w:val="1"/>
      <w:numFmt w:val="decimal"/>
      <w:lvlText w:val="%1."/>
      <w:lvlJc w:val="left"/>
      <w:pPr>
        <w:ind w:left="720" w:hanging="360"/>
      </w:pPr>
      <w:rPr>
        <w:rFonts w:asciiTheme="majorHAnsi" w:hAnsiTheme="majorHAnsi" w:cstheme="majorBidi" w:hint="default"/>
        <w:i/>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9EF535B"/>
    <w:multiLevelType w:val="hybridMultilevel"/>
    <w:tmpl w:val="469C4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AD4241C"/>
    <w:multiLevelType w:val="hybridMultilevel"/>
    <w:tmpl w:val="2870BD2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C293A43"/>
    <w:multiLevelType w:val="hybridMultilevel"/>
    <w:tmpl w:val="A0B49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5A4531"/>
    <w:multiLevelType w:val="hybridMultilevel"/>
    <w:tmpl w:val="69ECD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82F7523"/>
    <w:multiLevelType w:val="hybridMultilevel"/>
    <w:tmpl w:val="25E08E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ADB7BC3"/>
    <w:multiLevelType w:val="hybridMultilevel"/>
    <w:tmpl w:val="59AEE1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E7F36AD"/>
    <w:multiLevelType w:val="hybridMultilevel"/>
    <w:tmpl w:val="8CAE8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618128E"/>
    <w:multiLevelType w:val="hybridMultilevel"/>
    <w:tmpl w:val="2B0E2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B6C784C"/>
    <w:multiLevelType w:val="hybridMultilevel"/>
    <w:tmpl w:val="92B81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D30152"/>
    <w:multiLevelType w:val="hybridMultilevel"/>
    <w:tmpl w:val="A1B2C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7574A2F"/>
    <w:multiLevelType w:val="hybridMultilevel"/>
    <w:tmpl w:val="6B588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3D066031"/>
    <w:multiLevelType w:val="hybridMultilevel"/>
    <w:tmpl w:val="F7CE425E"/>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19">
    <w:nsid w:val="3FF7273E"/>
    <w:multiLevelType w:val="hybridMultilevel"/>
    <w:tmpl w:val="41D88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2DB017B"/>
    <w:multiLevelType w:val="hybridMultilevel"/>
    <w:tmpl w:val="6C569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4C20196"/>
    <w:multiLevelType w:val="hybridMultilevel"/>
    <w:tmpl w:val="2DF45B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7320E50"/>
    <w:multiLevelType w:val="hybridMultilevel"/>
    <w:tmpl w:val="72E05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A4E63E6"/>
    <w:multiLevelType w:val="hybridMultilevel"/>
    <w:tmpl w:val="86002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B2227E3"/>
    <w:multiLevelType w:val="hybridMultilevel"/>
    <w:tmpl w:val="766EC2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6C05DC0"/>
    <w:multiLevelType w:val="hybridMultilevel"/>
    <w:tmpl w:val="AA088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79F3772"/>
    <w:multiLevelType w:val="hybridMultilevel"/>
    <w:tmpl w:val="E9ECB9C8"/>
    <w:lvl w:ilvl="0" w:tplc="ED52E66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84F0CC4"/>
    <w:multiLevelType w:val="hybridMultilevel"/>
    <w:tmpl w:val="F412F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4E26DD8"/>
    <w:multiLevelType w:val="hybridMultilevel"/>
    <w:tmpl w:val="74463D72"/>
    <w:lvl w:ilvl="0" w:tplc="E27C365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67197999"/>
    <w:multiLevelType w:val="hybridMultilevel"/>
    <w:tmpl w:val="518CE7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A1F7E21"/>
    <w:multiLevelType w:val="hybridMultilevel"/>
    <w:tmpl w:val="F33E2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EDE7C22"/>
    <w:multiLevelType w:val="hybridMultilevel"/>
    <w:tmpl w:val="FEF46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023400C"/>
    <w:multiLevelType w:val="hybridMultilevel"/>
    <w:tmpl w:val="884EB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6434573"/>
    <w:multiLevelType w:val="hybridMultilevel"/>
    <w:tmpl w:val="29B6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E125A1E"/>
    <w:multiLevelType w:val="hybridMultilevel"/>
    <w:tmpl w:val="F36E7286"/>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num w:numId="1">
    <w:abstractNumId w:val="2"/>
  </w:num>
  <w:num w:numId="2">
    <w:abstractNumId w:val="4"/>
  </w:num>
  <w:num w:numId="3">
    <w:abstractNumId w:val="10"/>
  </w:num>
  <w:num w:numId="4">
    <w:abstractNumId w:val="8"/>
  </w:num>
  <w:num w:numId="5">
    <w:abstractNumId w:val="19"/>
  </w:num>
  <w:num w:numId="6">
    <w:abstractNumId w:val="9"/>
  </w:num>
  <w:num w:numId="7">
    <w:abstractNumId w:val="22"/>
  </w:num>
  <w:num w:numId="8">
    <w:abstractNumId w:val="33"/>
  </w:num>
  <w:num w:numId="9">
    <w:abstractNumId w:val="23"/>
  </w:num>
  <w:num w:numId="10">
    <w:abstractNumId w:val="26"/>
  </w:num>
  <w:num w:numId="11">
    <w:abstractNumId w:val="28"/>
  </w:num>
  <w:num w:numId="12">
    <w:abstractNumId w:val="0"/>
  </w:num>
  <w:num w:numId="13">
    <w:abstractNumId w:val="17"/>
  </w:num>
  <w:num w:numId="14">
    <w:abstractNumId w:val="24"/>
  </w:num>
  <w:num w:numId="15">
    <w:abstractNumId w:val="12"/>
  </w:num>
  <w:num w:numId="16">
    <w:abstractNumId w:val="1"/>
  </w:num>
  <w:num w:numId="17">
    <w:abstractNumId w:val="20"/>
  </w:num>
  <w:num w:numId="18">
    <w:abstractNumId w:val="25"/>
  </w:num>
  <w:num w:numId="19">
    <w:abstractNumId w:val="31"/>
  </w:num>
  <w:num w:numId="20">
    <w:abstractNumId w:val="13"/>
  </w:num>
  <w:num w:numId="21">
    <w:abstractNumId w:val="6"/>
  </w:num>
  <w:num w:numId="22">
    <w:abstractNumId w:val="15"/>
  </w:num>
  <w:num w:numId="23">
    <w:abstractNumId w:val="14"/>
  </w:num>
  <w:num w:numId="24">
    <w:abstractNumId w:val="29"/>
  </w:num>
  <w:num w:numId="25">
    <w:abstractNumId w:val="7"/>
  </w:num>
  <w:num w:numId="26">
    <w:abstractNumId w:val="21"/>
  </w:num>
  <w:num w:numId="27">
    <w:abstractNumId w:val="34"/>
  </w:num>
  <w:num w:numId="28">
    <w:abstractNumId w:val="30"/>
  </w:num>
  <w:num w:numId="29">
    <w:abstractNumId w:val="32"/>
  </w:num>
  <w:num w:numId="30">
    <w:abstractNumId w:val="3"/>
  </w:num>
  <w:num w:numId="31">
    <w:abstractNumId w:val="27"/>
  </w:num>
  <w:num w:numId="32">
    <w:abstractNumId w:val="11"/>
  </w:num>
  <w:num w:numId="33">
    <w:abstractNumId w:val="18"/>
  </w:num>
  <w:num w:numId="34">
    <w:abstractNumId w:val="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62"/>
    <w:rsid w:val="00034A62"/>
    <w:rsid w:val="000432E0"/>
    <w:rsid w:val="00057645"/>
    <w:rsid w:val="00092183"/>
    <w:rsid w:val="000A3C19"/>
    <w:rsid w:val="000B698F"/>
    <w:rsid w:val="000B7797"/>
    <w:rsid w:val="000C07E3"/>
    <w:rsid w:val="000C71B0"/>
    <w:rsid w:val="000D7040"/>
    <w:rsid w:val="000E2296"/>
    <w:rsid w:val="000F4A70"/>
    <w:rsid w:val="0012528E"/>
    <w:rsid w:val="00142959"/>
    <w:rsid w:val="00146EE0"/>
    <w:rsid w:val="0018443D"/>
    <w:rsid w:val="001A3D89"/>
    <w:rsid w:val="001C25BE"/>
    <w:rsid w:val="001C296B"/>
    <w:rsid w:val="00202C0D"/>
    <w:rsid w:val="00210530"/>
    <w:rsid w:val="00216784"/>
    <w:rsid w:val="0022606F"/>
    <w:rsid w:val="002267FC"/>
    <w:rsid w:val="002727FB"/>
    <w:rsid w:val="002734CB"/>
    <w:rsid w:val="00285C12"/>
    <w:rsid w:val="002B1BBD"/>
    <w:rsid w:val="002C06D3"/>
    <w:rsid w:val="00327B91"/>
    <w:rsid w:val="00357509"/>
    <w:rsid w:val="003C0370"/>
    <w:rsid w:val="003F0CDB"/>
    <w:rsid w:val="004110D6"/>
    <w:rsid w:val="00413853"/>
    <w:rsid w:val="00430EFE"/>
    <w:rsid w:val="00436943"/>
    <w:rsid w:val="00457337"/>
    <w:rsid w:val="00461F46"/>
    <w:rsid w:val="004711FD"/>
    <w:rsid w:val="00480C18"/>
    <w:rsid w:val="004C1BC7"/>
    <w:rsid w:val="004D0F59"/>
    <w:rsid w:val="004D3D53"/>
    <w:rsid w:val="004D4E23"/>
    <w:rsid w:val="004E7A6B"/>
    <w:rsid w:val="004F0DB6"/>
    <w:rsid w:val="004F3354"/>
    <w:rsid w:val="004F6A9C"/>
    <w:rsid w:val="005264E1"/>
    <w:rsid w:val="00545E1D"/>
    <w:rsid w:val="00581B2E"/>
    <w:rsid w:val="005B4B55"/>
    <w:rsid w:val="005F684F"/>
    <w:rsid w:val="00605F8C"/>
    <w:rsid w:val="00643CDA"/>
    <w:rsid w:val="00654D10"/>
    <w:rsid w:val="00691AC9"/>
    <w:rsid w:val="006A265F"/>
    <w:rsid w:val="006B0A06"/>
    <w:rsid w:val="006F4236"/>
    <w:rsid w:val="00714488"/>
    <w:rsid w:val="00733BEF"/>
    <w:rsid w:val="00734355"/>
    <w:rsid w:val="007B6F17"/>
    <w:rsid w:val="007C3205"/>
    <w:rsid w:val="007D18C7"/>
    <w:rsid w:val="0085368E"/>
    <w:rsid w:val="00864AEF"/>
    <w:rsid w:val="008706FF"/>
    <w:rsid w:val="008709E8"/>
    <w:rsid w:val="00893D6E"/>
    <w:rsid w:val="008F4EAC"/>
    <w:rsid w:val="00903012"/>
    <w:rsid w:val="00927159"/>
    <w:rsid w:val="00931A36"/>
    <w:rsid w:val="00933A3C"/>
    <w:rsid w:val="009374B6"/>
    <w:rsid w:val="009711F9"/>
    <w:rsid w:val="009826D7"/>
    <w:rsid w:val="009847D4"/>
    <w:rsid w:val="009B7C13"/>
    <w:rsid w:val="009E6FFF"/>
    <w:rsid w:val="00A052E2"/>
    <w:rsid w:val="00A1054A"/>
    <w:rsid w:val="00A775F6"/>
    <w:rsid w:val="00A83693"/>
    <w:rsid w:val="00A931C5"/>
    <w:rsid w:val="00AA244B"/>
    <w:rsid w:val="00AB4A71"/>
    <w:rsid w:val="00AC6B05"/>
    <w:rsid w:val="00AE4670"/>
    <w:rsid w:val="00AE76F1"/>
    <w:rsid w:val="00B5026A"/>
    <w:rsid w:val="00B95D62"/>
    <w:rsid w:val="00BA0129"/>
    <w:rsid w:val="00BA44C9"/>
    <w:rsid w:val="00BB7313"/>
    <w:rsid w:val="00BE4298"/>
    <w:rsid w:val="00BF2358"/>
    <w:rsid w:val="00C42754"/>
    <w:rsid w:val="00C43464"/>
    <w:rsid w:val="00C47017"/>
    <w:rsid w:val="00C60768"/>
    <w:rsid w:val="00C9656C"/>
    <w:rsid w:val="00CA46C0"/>
    <w:rsid w:val="00CD6355"/>
    <w:rsid w:val="00CE052F"/>
    <w:rsid w:val="00D21F33"/>
    <w:rsid w:val="00D26B14"/>
    <w:rsid w:val="00D37B2A"/>
    <w:rsid w:val="00D42B8F"/>
    <w:rsid w:val="00D8007D"/>
    <w:rsid w:val="00D87002"/>
    <w:rsid w:val="00D87F36"/>
    <w:rsid w:val="00DA2A5B"/>
    <w:rsid w:val="00DA7CE9"/>
    <w:rsid w:val="00DC232C"/>
    <w:rsid w:val="00DD3BED"/>
    <w:rsid w:val="00DE29DA"/>
    <w:rsid w:val="00DE3981"/>
    <w:rsid w:val="00DF06FB"/>
    <w:rsid w:val="00E20B79"/>
    <w:rsid w:val="00E27C22"/>
    <w:rsid w:val="00E53B73"/>
    <w:rsid w:val="00E56BB4"/>
    <w:rsid w:val="00E615C8"/>
    <w:rsid w:val="00EB6D0D"/>
    <w:rsid w:val="00EC4CCE"/>
    <w:rsid w:val="00ED1219"/>
    <w:rsid w:val="00ED7CAD"/>
    <w:rsid w:val="00F03BFD"/>
    <w:rsid w:val="00F15199"/>
    <w:rsid w:val="00F16916"/>
    <w:rsid w:val="00F4049D"/>
    <w:rsid w:val="00F60454"/>
    <w:rsid w:val="00FA13E3"/>
    <w:rsid w:val="00FA4819"/>
    <w:rsid w:val="00FA57E7"/>
    <w:rsid w:val="00FB6463"/>
    <w:rsid w:val="00FD07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pacity="0"/>
    </o:shapedefaults>
    <o:shapelayout v:ext="edit">
      <o:idmap v:ext="edit" data="1"/>
    </o:shapelayout>
  </w:shapeDefaults>
  <w:decimalSymbol w:val="."/>
  <w:listSeparator w:val=","/>
  <w15:docId w15:val="{6E7A536F-68E9-4DAF-A0D6-15CAF062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5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5D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44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D3B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5D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D6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95D6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95D6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95D62"/>
    <w:pPr>
      <w:ind w:left="720"/>
      <w:contextualSpacing/>
    </w:pPr>
  </w:style>
  <w:style w:type="paragraph" w:styleId="BalloonText">
    <w:name w:val="Balloon Text"/>
    <w:basedOn w:val="Normal"/>
    <w:link w:val="BalloonTextChar"/>
    <w:uiPriority w:val="99"/>
    <w:semiHidden/>
    <w:unhideWhenUsed/>
    <w:rsid w:val="0071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488"/>
    <w:rPr>
      <w:rFonts w:ascii="Tahoma" w:hAnsi="Tahoma" w:cs="Tahoma"/>
      <w:sz w:val="16"/>
      <w:szCs w:val="16"/>
    </w:rPr>
  </w:style>
  <w:style w:type="character" w:customStyle="1" w:styleId="Heading3Char">
    <w:name w:val="Heading 3 Char"/>
    <w:basedOn w:val="DefaultParagraphFont"/>
    <w:link w:val="Heading3"/>
    <w:uiPriority w:val="9"/>
    <w:rsid w:val="007144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D3BED"/>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DD3B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3BED"/>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643C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3CDA"/>
  </w:style>
  <w:style w:type="paragraph" w:styleId="Footer">
    <w:name w:val="footer"/>
    <w:basedOn w:val="Normal"/>
    <w:link w:val="FooterChar"/>
    <w:uiPriority w:val="99"/>
    <w:unhideWhenUsed/>
    <w:rsid w:val="00643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DA"/>
  </w:style>
  <w:style w:type="paragraph" w:styleId="TOCHeading">
    <w:name w:val="TOC Heading"/>
    <w:basedOn w:val="Heading1"/>
    <w:next w:val="Normal"/>
    <w:uiPriority w:val="39"/>
    <w:semiHidden/>
    <w:unhideWhenUsed/>
    <w:qFormat/>
    <w:rsid w:val="00D26B14"/>
    <w:pPr>
      <w:outlineLvl w:val="9"/>
    </w:pPr>
  </w:style>
  <w:style w:type="paragraph" w:styleId="TOC1">
    <w:name w:val="toc 1"/>
    <w:basedOn w:val="Normal"/>
    <w:next w:val="Normal"/>
    <w:autoRedefine/>
    <w:uiPriority w:val="39"/>
    <w:unhideWhenUsed/>
    <w:rsid w:val="00D26B14"/>
    <w:pPr>
      <w:spacing w:after="100"/>
    </w:pPr>
  </w:style>
  <w:style w:type="paragraph" w:styleId="TOC2">
    <w:name w:val="toc 2"/>
    <w:basedOn w:val="Normal"/>
    <w:next w:val="Normal"/>
    <w:autoRedefine/>
    <w:uiPriority w:val="39"/>
    <w:unhideWhenUsed/>
    <w:rsid w:val="00D26B14"/>
    <w:pPr>
      <w:spacing w:after="100"/>
      <w:ind w:left="220"/>
    </w:pPr>
  </w:style>
  <w:style w:type="paragraph" w:styleId="TOC3">
    <w:name w:val="toc 3"/>
    <w:basedOn w:val="Normal"/>
    <w:next w:val="Normal"/>
    <w:autoRedefine/>
    <w:uiPriority w:val="39"/>
    <w:unhideWhenUsed/>
    <w:rsid w:val="00D26B14"/>
    <w:pPr>
      <w:spacing w:after="100"/>
      <w:ind w:left="440"/>
    </w:pPr>
  </w:style>
  <w:style w:type="character" w:styleId="Hyperlink">
    <w:name w:val="Hyperlink"/>
    <w:basedOn w:val="DefaultParagraphFont"/>
    <w:uiPriority w:val="99"/>
    <w:unhideWhenUsed/>
    <w:rsid w:val="00D26B14"/>
    <w:rPr>
      <w:color w:val="0000FF" w:themeColor="hyperlink"/>
      <w:u w:val="single"/>
    </w:rPr>
  </w:style>
  <w:style w:type="paragraph" w:styleId="Revision">
    <w:name w:val="Revision"/>
    <w:hidden/>
    <w:uiPriority w:val="99"/>
    <w:semiHidden/>
    <w:rsid w:val="00C47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SLA\membership\chart%20responde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esktop\SLA\membership\chart%20respond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 respondents</c:v>
                </c:pt>
              </c:strCache>
            </c:strRef>
          </c:tx>
          <c:invertIfNegative val="0"/>
          <c:val>
            <c:numRef>
              <c:f>Sheet1!$B$2:$B$18</c:f>
              <c:numCache>
                <c:formatCode>General</c:formatCode>
                <c:ptCount val="17"/>
                <c:pt idx="0">
                  <c:v>120</c:v>
                </c:pt>
                <c:pt idx="1">
                  <c:v>74</c:v>
                </c:pt>
                <c:pt idx="2">
                  <c:v>26</c:v>
                </c:pt>
                <c:pt idx="3">
                  <c:v>96</c:v>
                </c:pt>
                <c:pt idx="4">
                  <c:v>70</c:v>
                </c:pt>
                <c:pt idx="5">
                  <c:v>23</c:v>
                </c:pt>
                <c:pt idx="6">
                  <c:v>67</c:v>
                </c:pt>
                <c:pt idx="7">
                  <c:v>38</c:v>
                </c:pt>
                <c:pt idx="8">
                  <c:v>33</c:v>
                </c:pt>
                <c:pt idx="9">
                  <c:v>31</c:v>
                </c:pt>
                <c:pt idx="10">
                  <c:v>46</c:v>
                </c:pt>
                <c:pt idx="11">
                  <c:v>48</c:v>
                </c:pt>
                <c:pt idx="12">
                  <c:v>54</c:v>
                </c:pt>
                <c:pt idx="13">
                  <c:v>34</c:v>
                </c:pt>
                <c:pt idx="14">
                  <c:v>40</c:v>
                </c:pt>
                <c:pt idx="15">
                  <c:v>41</c:v>
                </c:pt>
                <c:pt idx="16">
                  <c:v>21</c:v>
                </c:pt>
              </c:numCache>
            </c:numRef>
          </c:val>
        </c:ser>
        <c:ser>
          <c:idx val="1"/>
          <c:order val="1"/>
          <c:tx>
            <c:strRef>
              <c:f>Sheet1!$C$1</c:f>
              <c:strCache>
                <c:ptCount val="1"/>
                <c:pt idx="0">
                  <c:v>#skipped </c:v>
                </c:pt>
              </c:strCache>
            </c:strRef>
          </c:tx>
          <c:invertIfNegative val="0"/>
          <c:val>
            <c:numRef>
              <c:f>Sheet1!$C$2:$C$18</c:f>
              <c:numCache>
                <c:formatCode>General</c:formatCode>
                <c:ptCount val="17"/>
                <c:pt idx="0">
                  <c:v>0</c:v>
                </c:pt>
                <c:pt idx="1">
                  <c:v>46</c:v>
                </c:pt>
                <c:pt idx="2">
                  <c:v>94</c:v>
                </c:pt>
                <c:pt idx="3">
                  <c:v>24</c:v>
                </c:pt>
                <c:pt idx="4">
                  <c:v>50</c:v>
                </c:pt>
                <c:pt idx="5">
                  <c:v>97</c:v>
                </c:pt>
                <c:pt idx="6">
                  <c:v>53</c:v>
                </c:pt>
                <c:pt idx="7">
                  <c:v>82</c:v>
                </c:pt>
                <c:pt idx="8">
                  <c:v>87</c:v>
                </c:pt>
                <c:pt idx="9">
                  <c:v>89</c:v>
                </c:pt>
                <c:pt idx="10">
                  <c:v>74</c:v>
                </c:pt>
                <c:pt idx="11">
                  <c:v>72</c:v>
                </c:pt>
                <c:pt idx="12">
                  <c:v>66</c:v>
                </c:pt>
                <c:pt idx="13">
                  <c:v>86</c:v>
                </c:pt>
                <c:pt idx="14">
                  <c:v>80</c:v>
                </c:pt>
                <c:pt idx="15">
                  <c:v>79</c:v>
                </c:pt>
                <c:pt idx="16">
                  <c:v>99</c:v>
                </c:pt>
              </c:numCache>
            </c:numRef>
          </c:val>
        </c:ser>
        <c:dLbls>
          <c:showLegendKey val="0"/>
          <c:showVal val="0"/>
          <c:showCatName val="0"/>
          <c:showSerName val="0"/>
          <c:showPercent val="0"/>
          <c:showBubbleSize val="0"/>
        </c:dLbls>
        <c:gapWidth val="150"/>
        <c:shape val="box"/>
        <c:axId val="730536496"/>
        <c:axId val="730537056"/>
        <c:axId val="0"/>
      </c:bar3DChart>
      <c:catAx>
        <c:axId val="730536496"/>
        <c:scaling>
          <c:orientation val="minMax"/>
        </c:scaling>
        <c:delete val="0"/>
        <c:axPos val="b"/>
        <c:majorTickMark val="out"/>
        <c:minorTickMark val="none"/>
        <c:tickLblPos val="nextTo"/>
        <c:crossAx val="730537056"/>
        <c:crosses val="autoZero"/>
        <c:auto val="1"/>
        <c:lblAlgn val="ctr"/>
        <c:lblOffset val="100"/>
        <c:noMultiLvlLbl val="0"/>
      </c:catAx>
      <c:valAx>
        <c:axId val="730537056"/>
        <c:scaling>
          <c:orientation val="minMax"/>
        </c:scaling>
        <c:delete val="0"/>
        <c:axPos val="l"/>
        <c:majorGridlines/>
        <c:numFmt formatCode="General" sourceLinked="1"/>
        <c:majorTickMark val="out"/>
        <c:minorTickMark val="none"/>
        <c:tickLblPos val="nextTo"/>
        <c:crossAx val="7305364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satisfied</c:v>
                </c:pt>
              </c:strCache>
            </c:strRef>
          </c:tx>
          <c:invertIfNegative val="0"/>
          <c:val>
            <c:numRef>
              <c:f>Sheet1!$B$2:$B$11</c:f>
              <c:numCache>
                <c:formatCode>General</c:formatCode>
                <c:ptCount val="10"/>
                <c:pt idx="0">
                  <c:v>26</c:v>
                </c:pt>
                <c:pt idx="1">
                  <c:v>41</c:v>
                </c:pt>
                <c:pt idx="2">
                  <c:v>39</c:v>
                </c:pt>
                <c:pt idx="3">
                  <c:v>29</c:v>
                </c:pt>
                <c:pt idx="4">
                  <c:v>53</c:v>
                </c:pt>
                <c:pt idx="5">
                  <c:v>42</c:v>
                </c:pt>
                <c:pt idx="6">
                  <c:v>35</c:v>
                </c:pt>
                <c:pt idx="7">
                  <c:v>44</c:v>
                </c:pt>
                <c:pt idx="8">
                  <c:v>31</c:v>
                </c:pt>
                <c:pt idx="9">
                  <c:v>24</c:v>
                </c:pt>
              </c:numCache>
            </c:numRef>
          </c:val>
        </c:ser>
        <c:ser>
          <c:idx val="1"/>
          <c:order val="1"/>
          <c:tx>
            <c:strRef>
              <c:f>Sheet1!$C$1</c:f>
              <c:strCache>
                <c:ptCount val="1"/>
                <c:pt idx="0">
                  <c:v>dissatisfied</c:v>
                </c:pt>
              </c:strCache>
            </c:strRef>
          </c:tx>
          <c:invertIfNegative val="0"/>
          <c:val>
            <c:numRef>
              <c:f>Sheet1!$C$2:$C$11</c:f>
              <c:numCache>
                <c:formatCode>General</c:formatCode>
                <c:ptCount val="10"/>
                <c:pt idx="0">
                  <c:v>10</c:v>
                </c:pt>
                <c:pt idx="1">
                  <c:v>6</c:v>
                </c:pt>
                <c:pt idx="2">
                  <c:v>4</c:v>
                </c:pt>
                <c:pt idx="3">
                  <c:v>6</c:v>
                </c:pt>
                <c:pt idx="4">
                  <c:v>3</c:v>
                </c:pt>
                <c:pt idx="5">
                  <c:v>6</c:v>
                </c:pt>
                <c:pt idx="6">
                  <c:v>4</c:v>
                </c:pt>
                <c:pt idx="7">
                  <c:v>1</c:v>
                </c:pt>
                <c:pt idx="8">
                  <c:v>7</c:v>
                </c:pt>
                <c:pt idx="9">
                  <c:v>13</c:v>
                </c:pt>
              </c:numCache>
            </c:numRef>
          </c:val>
        </c:ser>
        <c:dLbls>
          <c:showLegendKey val="0"/>
          <c:showVal val="0"/>
          <c:showCatName val="0"/>
          <c:showSerName val="0"/>
          <c:showPercent val="0"/>
          <c:showBubbleSize val="0"/>
        </c:dLbls>
        <c:gapWidth val="150"/>
        <c:overlap val="100"/>
        <c:axId val="730493376"/>
        <c:axId val="730493936"/>
      </c:barChart>
      <c:catAx>
        <c:axId val="730493376"/>
        <c:scaling>
          <c:orientation val="minMax"/>
        </c:scaling>
        <c:delete val="0"/>
        <c:axPos val="b"/>
        <c:majorTickMark val="out"/>
        <c:minorTickMark val="none"/>
        <c:tickLblPos val="nextTo"/>
        <c:crossAx val="730493936"/>
        <c:crosses val="autoZero"/>
        <c:auto val="1"/>
        <c:lblAlgn val="ctr"/>
        <c:lblOffset val="100"/>
        <c:noMultiLvlLbl val="0"/>
      </c:catAx>
      <c:valAx>
        <c:axId val="730493936"/>
        <c:scaling>
          <c:orientation val="minMax"/>
        </c:scaling>
        <c:delete val="0"/>
        <c:axPos val="l"/>
        <c:majorGridlines/>
        <c:numFmt formatCode="General" sourceLinked="1"/>
        <c:majorTickMark val="out"/>
        <c:minorTickMark val="none"/>
        <c:tickLblPos val="nextTo"/>
        <c:crossAx val="7304933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080286-7B48-41BF-B11C-12C38005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3425</Words>
  <Characters>23502</Characters>
  <Application>Microsoft Office Word</Application>
  <DocSecurity>0</DocSecurity>
  <Lines>2136</Lines>
  <Paragraphs>1170</Paragraphs>
  <ScaleCrop>false</ScaleCrop>
  <HeadingPairs>
    <vt:vector size="2" baseType="variant">
      <vt:variant>
        <vt:lpstr>Title</vt:lpstr>
      </vt:variant>
      <vt:variant>
        <vt:i4>1</vt:i4>
      </vt:variant>
    </vt:vector>
  </HeadingPairs>
  <TitlesOfParts>
    <vt:vector size="1" baseType="lpstr">
      <vt:lpstr>Membership Survey Report</vt:lpstr>
    </vt:vector>
  </TitlesOfParts>
  <Company>Saskatchewn Library Association</Company>
  <LinksUpToDate>false</LinksUpToDate>
  <CharactersWithSpaces>25757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Survey Report</dc:title>
  <dc:subject>Feedback from the Membership</dc:subject>
  <dc:creator>Developed by Judy Nicholson and Michael Shires</dc:creator>
  <cp:lastModifiedBy>Dan Danforth</cp:lastModifiedBy>
  <cp:revision>4</cp:revision>
  <cp:lastPrinted>2015-04-29T18:08:00Z</cp:lastPrinted>
  <dcterms:created xsi:type="dcterms:W3CDTF">2015-04-29T18:01:00Z</dcterms:created>
  <dcterms:modified xsi:type="dcterms:W3CDTF">2015-04-29T18:08:00Z</dcterms:modified>
</cp:coreProperties>
</file>